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6D72" w14:textId="27F2573F" w:rsidR="006A1A53" w:rsidRDefault="00F4383E">
      <w:pPr>
        <w:rPr>
          <w:sz w:val="28"/>
          <w:szCs w:val="28"/>
          <w:lang w:val="ka-GE"/>
        </w:rPr>
      </w:pPr>
      <w:r w:rsidRPr="00F4383E">
        <w:rPr>
          <w:sz w:val="28"/>
          <w:szCs w:val="28"/>
          <w:lang w:val="ka-GE"/>
        </w:rPr>
        <w:t>სსიპ- ხულოს</w:t>
      </w:r>
      <w:r>
        <w:rPr>
          <w:sz w:val="28"/>
          <w:szCs w:val="28"/>
          <w:lang w:val="ka-GE"/>
        </w:rPr>
        <w:t xml:space="preserve"> მუნიციპალიტეტის სოფელ </w:t>
      </w:r>
      <w:r w:rsidR="001966CE">
        <w:rPr>
          <w:sz w:val="28"/>
          <w:szCs w:val="28"/>
          <w:lang w:val="ka-GE"/>
        </w:rPr>
        <w:t>მანიაკე</w:t>
      </w:r>
      <w:r>
        <w:rPr>
          <w:sz w:val="28"/>
          <w:szCs w:val="28"/>
          <w:lang w:val="ka-GE"/>
        </w:rPr>
        <w:t xml:space="preserve">თის საჯარო სკოლის ბიბლიოთეკარის </w:t>
      </w:r>
      <w:r w:rsidR="00AD1F2C">
        <w:rPr>
          <w:sz w:val="28"/>
          <w:szCs w:val="28"/>
          <w:lang w:val="ka-GE"/>
        </w:rPr>
        <w:t>თამუნა სურმანიძ</w:t>
      </w:r>
      <w:r>
        <w:rPr>
          <w:sz w:val="28"/>
          <w:szCs w:val="28"/>
          <w:lang w:val="ka-GE"/>
        </w:rPr>
        <w:t xml:space="preserve">ის </w:t>
      </w:r>
      <w:r w:rsidR="003D23CB">
        <w:rPr>
          <w:sz w:val="28"/>
          <w:szCs w:val="28"/>
          <w:lang w:val="ka-GE"/>
        </w:rPr>
        <w:t>მოხსენება.</w:t>
      </w:r>
      <w:r w:rsidR="00AD1F2C">
        <w:rPr>
          <w:sz w:val="28"/>
          <w:szCs w:val="28"/>
          <w:lang w:val="ka-GE"/>
        </w:rPr>
        <w:t>2021 -2022 სასწ წლის მდგომარეობით.</w:t>
      </w:r>
    </w:p>
    <w:p w14:paraId="6E497299" w14:textId="382972AE" w:rsidR="003D23CB" w:rsidRDefault="003D23C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ტელეფონი:57</w:t>
      </w:r>
      <w:r w:rsidR="00AD1F2C">
        <w:rPr>
          <w:sz w:val="28"/>
          <w:szCs w:val="28"/>
          <w:lang w:val="ka-GE"/>
        </w:rPr>
        <w:t xml:space="preserve">7154660 </w:t>
      </w:r>
      <w:r>
        <w:rPr>
          <w:sz w:val="28"/>
          <w:szCs w:val="28"/>
          <w:lang w:val="ka-GE"/>
        </w:rPr>
        <w:t xml:space="preserve"> ელ-ფოსტა:</w:t>
      </w:r>
      <w:r w:rsidR="00E1440D">
        <w:rPr>
          <w:sz w:val="28"/>
          <w:szCs w:val="28"/>
          <w:lang w:val="ka-GE"/>
        </w:rPr>
        <w:t xml:space="preserve"> </w:t>
      </w:r>
      <w:r w:rsidR="001966CE">
        <w:rPr>
          <w:sz w:val="28"/>
          <w:szCs w:val="28"/>
        </w:rPr>
        <w:t>tamuna.surmanidze90@gmail.com</w:t>
      </w:r>
      <w:r w:rsidR="00E1440D">
        <w:rPr>
          <w:sz w:val="28"/>
          <w:szCs w:val="28"/>
          <w:lang w:val="ka-GE"/>
        </w:rPr>
        <w:t xml:space="preserve">   </w:t>
      </w:r>
    </w:p>
    <w:p w14:paraId="12BE3CAA" w14:textId="77777777" w:rsidR="00F4383E" w:rsidRDefault="00F4383E">
      <w:pPr>
        <w:rPr>
          <w:sz w:val="28"/>
          <w:szCs w:val="28"/>
          <w:lang w:val="ka-GE"/>
        </w:rPr>
      </w:pPr>
    </w:p>
    <w:p w14:paraId="2729FA96" w14:textId="02D6DBCC" w:rsidR="00F4383E" w:rsidRDefault="00F4383E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1.</w:t>
      </w:r>
      <w:r w:rsidR="00AD1F2C">
        <w:rPr>
          <w:sz w:val="28"/>
          <w:szCs w:val="28"/>
          <w:lang w:val="ka-GE"/>
        </w:rPr>
        <w:t>სსიპ ხულოს მუნიციპალიტეტის სოფელ მანიაკეთის საჯარო სკოლის</w:t>
      </w:r>
      <w:r>
        <w:rPr>
          <w:sz w:val="28"/>
          <w:szCs w:val="28"/>
          <w:lang w:val="ka-GE"/>
        </w:rPr>
        <w:t xml:space="preserve"> ბიბლიოთეკაში</w:t>
      </w:r>
      <w:r w:rsidR="00AD1F2C">
        <w:rPr>
          <w:sz w:val="28"/>
          <w:szCs w:val="28"/>
          <w:lang w:val="ka-GE"/>
        </w:rPr>
        <w:t xml:space="preserve">არსებული </w:t>
      </w:r>
      <w:r>
        <w:rPr>
          <w:sz w:val="28"/>
          <w:szCs w:val="28"/>
          <w:lang w:val="ka-GE"/>
        </w:rPr>
        <w:t xml:space="preserve"> ინფრასტრუქტურა ნაწილობრივ აკმაყოფილებს </w:t>
      </w:r>
      <w:r w:rsidR="001966CE">
        <w:rPr>
          <w:sz w:val="28"/>
          <w:szCs w:val="28"/>
          <w:lang w:val="ka-GE"/>
        </w:rPr>
        <w:t xml:space="preserve">თანამედროვე სტანდარტებსა და </w:t>
      </w:r>
      <w:r>
        <w:rPr>
          <w:sz w:val="28"/>
          <w:szCs w:val="28"/>
          <w:lang w:val="ka-GE"/>
        </w:rPr>
        <w:t>მოთხოვნებს</w:t>
      </w:r>
      <w:r w:rsidR="00C02486">
        <w:rPr>
          <w:sz w:val="28"/>
          <w:szCs w:val="28"/>
          <w:lang w:val="ka-GE"/>
        </w:rPr>
        <w:t>.</w:t>
      </w:r>
      <w:r w:rsidR="00CF4BAB">
        <w:rPr>
          <w:sz w:val="28"/>
          <w:szCs w:val="28"/>
          <w:lang w:val="ka-GE"/>
        </w:rPr>
        <w:t xml:space="preserve">სკოლა აშენებულია </w:t>
      </w:r>
      <w:r w:rsidR="00AD1F2C">
        <w:rPr>
          <w:sz w:val="28"/>
          <w:szCs w:val="28"/>
          <w:lang w:val="ka-GE"/>
        </w:rPr>
        <w:t>2008-</w:t>
      </w:r>
      <w:r w:rsidR="00CF4BAB">
        <w:rPr>
          <w:sz w:val="28"/>
          <w:szCs w:val="28"/>
          <w:lang w:val="ka-GE"/>
        </w:rPr>
        <w:t xml:space="preserve"> წელს,არის </w:t>
      </w:r>
      <w:r w:rsidR="001966CE">
        <w:rPr>
          <w:sz w:val="28"/>
          <w:szCs w:val="28"/>
          <w:lang w:val="ka-GE"/>
        </w:rPr>
        <w:t>ერთსართუ</w:t>
      </w:r>
      <w:r w:rsidR="00CF4BAB">
        <w:rPr>
          <w:sz w:val="28"/>
          <w:szCs w:val="28"/>
          <w:lang w:val="ka-GE"/>
        </w:rPr>
        <w:t xml:space="preserve">ლიანი </w:t>
      </w:r>
      <w:r w:rsidR="001966CE">
        <w:rPr>
          <w:sz w:val="28"/>
          <w:szCs w:val="28"/>
          <w:lang w:val="ka-GE"/>
        </w:rPr>
        <w:t>შეგუებული(ხის)</w:t>
      </w:r>
      <w:r w:rsidR="00CF4BAB">
        <w:rPr>
          <w:sz w:val="28"/>
          <w:szCs w:val="28"/>
          <w:lang w:val="ka-GE"/>
        </w:rPr>
        <w:t xml:space="preserve"> </w:t>
      </w:r>
    </w:p>
    <w:p w14:paraId="107F0225" w14:textId="77777777"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2.წიგნადი ფონდი მეტ-ნაკლებად პასუხობს თანამედროვე მოთხოვნებს.</w:t>
      </w:r>
    </w:p>
    <w:p w14:paraId="7381FB03" w14:textId="2652D5CB"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3.</w:t>
      </w:r>
      <w:r w:rsidR="00AD1F2C">
        <w:rPr>
          <w:sz w:val="28"/>
          <w:szCs w:val="28"/>
          <w:lang w:val="ka-GE"/>
        </w:rPr>
        <w:t>ელექტრონულ წიგნებთან მიმართებაში ნაკლებია წვდომა</w:t>
      </w:r>
    </w:p>
    <w:p w14:paraId="5C879D6C" w14:textId="1CCC8802"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4.ბიბლიოთეკარი </w:t>
      </w:r>
      <w:r w:rsidR="00AD1F2C">
        <w:rPr>
          <w:sz w:val="28"/>
          <w:szCs w:val="28"/>
          <w:lang w:val="ka-GE"/>
        </w:rPr>
        <w:t xml:space="preserve">არის უმაღლესი განათლებით </w:t>
      </w:r>
      <w:r>
        <w:rPr>
          <w:sz w:val="28"/>
          <w:szCs w:val="28"/>
          <w:lang w:val="ka-GE"/>
        </w:rPr>
        <w:t xml:space="preserve"> </w:t>
      </w:r>
      <w:r w:rsidR="00AD1F2C">
        <w:rPr>
          <w:sz w:val="28"/>
          <w:szCs w:val="28"/>
          <w:lang w:val="ka-GE"/>
        </w:rPr>
        <w:t>აქვს გამოცდილება და ასევე გავლილი აქვს შესაბამისი ტრენინგ კურსი.</w:t>
      </w:r>
    </w:p>
    <w:p w14:paraId="59AF1179" w14:textId="4C9C8EDA"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5.</w:t>
      </w:r>
      <w:r w:rsidR="00AD1F2C">
        <w:rPr>
          <w:sz w:val="28"/>
          <w:szCs w:val="28"/>
          <w:lang w:val="ka-GE"/>
        </w:rPr>
        <w:t xml:space="preserve">სამი წლის სტატისტიკა </w:t>
      </w:r>
    </w:p>
    <w:p w14:paraId="2C3E359C" w14:textId="302F565A"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ა) ბოლო სამი წელი</w:t>
      </w:r>
      <w:r w:rsidR="00AD1F2C">
        <w:rPr>
          <w:sz w:val="28"/>
          <w:szCs w:val="28"/>
          <w:lang w:val="ka-GE"/>
        </w:rPr>
        <w:t xml:space="preserve">ს </w:t>
      </w:r>
      <w:r>
        <w:rPr>
          <w:sz w:val="28"/>
          <w:szCs w:val="28"/>
          <w:lang w:val="ka-GE"/>
        </w:rPr>
        <w:t xml:space="preserve"> </w:t>
      </w:r>
      <w:r w:rsidR="00AD1F2C">
        <w:rPr>
          <w:sz w:val="28"/>
          <w:szCs w:val="28"/>
          <w:lang w:val="ka-GE"/>
        </w:rPr>
        <w:t xml:space="preserve">განმავლობაში </w:t>
      </w:r>
      <w:r>
        <w:rPr>
          <w:sz w:val="28"/>
          <w:szCs w:val="28"/>
          <w:lang w:val="ka-GE"/>
        </w:rPr>
        <w:t xml:space="preserve">  მოსწავლეები </w:t>
      </w:r>
      <w:r w:rsidR="00AD1F2C">
        <w:rPr>
          <w:sz w:val="28"/>
          <w:szCs w:val="28"/>
          <w:lang w:val="ka-GE"/>
        </w:rPr>
        <w:t>ხშირად სარგბლობდნენ სასკოლო ბიბლიოთეკით</w:t>
      </w:r>
      <w:r>
        <w:rPr>
          <w:sz w:val="28"/>
          <w:szCs w:val="28"/>
          <w:lang w:val="ka-GE"/>
        </w:rPr>
        <w:t xml:space="preserve">,დაახლოებით გამოწერილია </w:t>
      </w:r>
      <w:r w:rsidR="000F0C15">
        <w:rPr>
          <w:sz w:val="28"/>
          <w:szCs w:val="28"/>
          <w:lang w:val="ka-GE"/>
        </w:rPr>
        <w:t xml:space="preserve">280 </w:t>
      </w:r>
      <w:r>
        <w:rPr>
          <w:sz w:val="28"/>
          <w:szCs w:val="28"/>
          <w:lang w:val="ka-GE"/>
        </w:rPr>
        <w:t>წიგნი,მხატვრული ლიტერატურა</w:t>
      </w:r>
      <w:r w:rsidR="000F0C15">
        <w:rPr>
          <w:sz w:val="28"/>
          <w:szCs w:val="28"/>
          <w:lang w:val="ka-GE"/>
        </w:rPr>
        <w:t>და სხვა,</w:t>
      </w:r>
    </w:p>
    <w:p w14:paraId="699B75AA" w14:textId="77777777"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ბ)ძირითადად სარგებლობენ </w:t>
      </w:r>
      <w:r>
        <w:rPr>
          <w:sz w:val="28"/>
          <w:szCs w:val="28"/>
        </w:rPr>
        <w:t xml:space="preserve">II-XII </w:t>
      </w:r>
      <w:r>
        <w:rPr>
          <w:sz w:val="28"/>
          <w:szCs w:val="28"/>
          <w:lang w:val="ka-GE"/>
        </w:rPr>
        <w:t>კლასის მოსწავლეები.</w:t>
      </w:r>
    </w:p>
    <w:p w14:paraId="0BFDEC5A" w14:textId="77777777"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გ) მოთხოვნადია ძირითადად მხატვრული ლიტერატურა.</w:t>
      </w:r>
    </w:p>
    <w:p w14:paraId="2760FA42" w14:textId="70879D39"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დ) 1</w:t>
      </w:r>
      <w:r w:rsidR="000F0C15">
        <w:rPr>
          <w:sz w:val="28"/>
          <w:szCs w:val="28"/>
          <w:lang w:val="ka-GE"/>
        </w:rPr>
        <w:t>5</w:t>
      </w:r>
      <w:r>
        <w:rPr>
          <w:sz w:val="28"/>
          <w:szCs w:val="28"/>
          <w:lang w:val="ka-GE"/>
        </w:rPr>
        <w:t>0-1</w:t>
      </w:r>
      <w:r w:rsidR="000F0C15">
        <w:rPr>
          <w:sz w:val="28"/>
          <w:szCs w:val="28"/>
          <w:lang w:val="ka-GE"/>
        </w:rPr>
        <w:t>70-</w:t>
      </w:r>
      <w:r>
        <w:rPr>
          <w:sz w:val="28"/>
          <w:szCs w:val="28"/>
          <w:lang w:val="ka-GE"/>
        </w:rPr>
        <w:t xml:space="preserve"> მხატვრული ლიტერატურა და თემატური სახელმძღვანელოები.აქ არ იგულისხმება სასკოლო წიგნები.</w:t>
      </w:r>
    </w:p>
    <w:p w14:paraId="4E6D8D58" w14:textId="77777777"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6.წიგნებით მომარაგება და დროულად მიწოდება მოსწავლეებზე.</w:t>
      </w:r>
    </w:p>
    <w:p w14:paraId="5BD43ADD" w14:textId="7B4EB1D6" w:rsidR="00CF4BAB" w:rsidRDefault="00C63EB0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7.</w:t>
      </w:r>
      <w:r w:rsidR="000F0C15">
        <w:rPr>
          <w:sz w:val="28"/>
          <w:szCs w:val="28"/>
          <w:lang w:val="ka-GE"/>
        </w:rPr>
        <w:t xml:space="preserve"> ჩვენდამი რწმუნებულ სკოლაში უფასოდ</w:t>
      </w:r>
      <w:r>
        <w:rPr>
          <w:sz w:val="28"/>
          <w:szCs w:val="28"/>
          <w:lang w:val="ka-GE"/>
        </w:rPr>
        <w:t xml:space="preserve"> წიგნადი ფონდი არ შემოსულა აღნიშნული ორგანიზაციებიდან</w:t>
      </w:r>
      <w:r w:rsidR="000F0C15">
        <w:rPr>
          <w:sz w:val="28"/>
          <w:szCs w:val="28"/>
          <w:lang w:val="ka-GE"/>
        </w:rPr>
        <w:t>.</w:t>
      </w:r>
    </w:p>
    <w:p w14:paraId="77E31E94" w14:textId="345D058D" w:rsidR="007C2B28" w:rsidRDefault="007C2B28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8.სასკოლო ბიბლიოთეკის ინფრასტრუქტურის მოწესრიგება.</w:t>
      </w:r>
      <w:r w:rsidR="000F0C15">
        <w:rPr>
          <w:sz w:val="28"/>
          <w:szCs w:val="28"/>
          <w:lang w:val="ka-GE"/>
        </w:rPr>
        <w:t xml:space="preserve">და </w:t>
      </w:r>
      <w:r>
        <w:rPr>
          <w:sz w:val="28"/>
          <w:szCs w:val="28"/>
          <w:lang w:val="ka-GE"/>
        </w:rPr>
        <w:t>წიგნადი ფონდის განახლება.</w:t>
      </w:r>
    </w:p>
    <w:p w14:paraId="5F18FBFD" w14:textId="77777777" w:rsidR="007C2B28" w:rsidRDefault="007C2B28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9.ელექტრონული ბიბლიოთეკის.</w:t>
      </w:r>
    </w:p>
    <w:p w14:paraId="5C880C39" w14:textId="77777777" w:rsidR="007C2B28" w:rsidRPr="00CF4BAB" w:rsidRDefault="007C2B28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lastRenderedPageBreak/>
        <w:t>10.განახლებული წიგნადი ფონდი,კომპიუტერებით ბიბლიოთეკის აღჭურვა,რადგან მეტი წვდომა იყოს ელექტრულ წიგნებზე და სხვადასსვა რესურსებზე,რომ უკეთ იყოს ბიბლიოთეკა ჩართული სწავლა სწავლების პროცესში.</w:t>
      </w:r>
    </w:p>
    <w:sectPr w:rsidR="007C2B28" w:rsidRPr="00CF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AAB"/>
    <w:rsid w:val="000F0C15"/>
    <w:rsid w:val="001966CE"/>
    <w:rsid w:val="00376AAB"/>
    <w:rsid w:val="003D23CB"/>
    <w:rsid w:val="006A1A53"/>
    <w:rsid w:val="007C2B28"/>
    <w:rsid w:val="00AD1F2C"/>
    <w:rsid w:val="00C02486"/>
    <w:rsid w:val="00C63EB0"/>
    <w:rsid w:val="00CF4BAB"/>
    <w:rsid w:val="00E1440D"/>
    <w:rsid w:val="00F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8873"/>
  <w15:chartTrackingRefBased/>
  <w15:docId w15:val="{5B95B1B3-BD0B-4C66-BF33-053B3ED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dcterms:created xsi:type="dcterms:W3CDTF">2022-06-20T03:03:00Z</dcterms:created>
  <dcterms:modified xsi:type="dcterms:W3CDTF">2022-07-01T11:23:00Z</dcterms:modified>
</cp:coreProperties>
</file>