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6013" w14:textId="77777777" w:rsidR="00EE3F91" w:rsidRDefault="00EE3F91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ბიბლიოთეკის ინფრასტრუქტურა არის დამაკმაყოფილებელი, ბიბლიოთეკის ინფრასტრუქტურა აკმაყოფილებს სწავლა-სწავლებისათვის აუცილებელ მოთხოვნებს.</w:t>
      </w:r>
    </w:p>
    <w:p w14:paraId="0FE3374B" w14:textId="74416456" w:rsidR="006F6487" w:rsidRDefault="00EE3F91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ბიბლიოთეკის წიგნადი ფონდი მრავალფეროვანია, გვაქვს დაახლოებით 14 000-მდე წიგნი. ძირითადად აკმაყოფილებს თანამედროვე მოთხოვნებს, განათლების  სამინისტროდან მოგვეწოდა საკმაო ლიტერატურა, სკოლა სისტემატურად საკუთარი ძალებით ახორციელებს მხატვრული, ისტორიული, მეცნიერული და ა. შ. ლიტერატურის შეძენას. </w:t>
      </w:r>
    </w:p>
    <w:p w14:paraId="0BB33C78" w14:textId="46D8147E" w:rsidR="00EE3F91" w:rsidRDefault="00EE3F91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არ გვაქვს ელექტრონულ წიგნებთან წვდომის შესაძლებლობა მინიმალურია.</w:t>
      </w:r>
    </w:p>
    <w:p w14:paraId="6A96F4BF" w14:textId="0C1801DA" w:rsidR="00EE3F91" w:rsidRDefault="00EE3F91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ბიბლიოთეკარს არა აქვს სპეციალური განათლება (ასეთი პიროვნება სოფელში არ ცხოვრობს), ბიბლიოთეკარის მოვალეობას ასრულებს უმაღლესი განათლების მქონე პირი. </w:t>
      </w:r>
    </w:p>
    <w:p w14:paraId="100BB408" w14:textId="2E6E92EE" w:rsidR="00EE3F91" w:rsidRDefault="006139D4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ა) განსაკუთრებული ინტერესი მოსწავლეთა მხრიდან სასკოლო ბიბლიოთეკით საყოველთაო სარგებლობაზე არ იგრძნობა. </w:t>
      </w:r>
    </w:p>
    <w:p w14:paraId="069E31A5" w14:textId="0BC72FEA" w:rsidR="006139D4" w:rsidRDefault="006139D4" w:rsidP="007814BA">
      <w:pPr>
        <w:pStyle w:val="a3"/>
        <w:jc w:val="both"/>
        <w:rPr>
          <w:lang w:val="ka-GE"/>
        </w:rPr>
      </w:pPr>
      <w:r>
        <w:rPr>
          <w:lang w:val="ka-GE"/>
        </w:rPr>
        <w:t xml:space="preserve">ბ) ბიბლიოთეკით სარგებლობის ინტერესს ავლენენ დაწყებითი სდა საბაზო საფეხურის მოსწავლეები.  სამჯერ ჩვენი სკოლის მოსწავლეები მონაწილეობდნენ „ლიტერატურული მარათონის ფინალურ ეტაპზე“. სკოლამ ვერ შეძლო ამ მოსწავლეებისთვის ლიტერატურის სრულად მიწოდება. </w:t>
      </w:r>
    </w:p>
    <w:p w14:paraId="6307787E" w14:textId="69557000" w:rsidR="006139D4" w:rsidRDefault="006139D4" w:rsidP="007814BA">
      <w:pPr>
        <w:pStyle w:val="a3"/>
        <w:jc w:val="both"/>
        <w:rPr>
          <w:lang w:val="ka-GE"/>
        </w:rPr>
      </w:pPr>
      <w:r>
        <w:rPr>
          <w:lang w:val="ka-GE"/>
        </w:rPr>
        <w:t xml:space="preserve">გ) დაახლოებით თანაბარი პროპორციითაა </w:t>
      </w:r>
      <w:proofErr w:type="spellStart"/>
      <w:r>
        <w:rPr>
          <w:lang w:val="ka-GE"/>
        </w:rPr>
        <w:t>მოთხოვნადი</w:t>
      </w:r>
      <w:proofErr w:type="spellEnd"/>
      <w:r>
        <w:rPr>
          <w:lang w:val="ka-GE"/>
        </w:rPr>
        <w:t xml:space="preserve"> მხატვრული და თემატური ლიტერატურა.</w:t>
      </w:r>
    </w:p>
    <w:p w14:paraId="0DB69887" w14:textId="5370646C" w:rsidR="006139D4" w:rsidRDefault="006139D4" w:rsidP="007814BA">
      <w:pPr>
        <w:pStyle w:val="a3"/>
        <w:jc w:val="both"/>
        <w:rPr>
          <w:lang w:val="ka-GE"/>
        </w:rPr>
      </w:pPr>
      <w:r>
        <w:rPr>
          <w:lang w:val="ka-GE"/>
        </w:rPr>
        <w:t xml:space="preserve">დ) შესაძლებლობის ფარგლებში სკოლა მუდმივად ახორციელებს წიგნადი ფონდის განახლება-შევსებას. </w:t>
      </w:r>
    </w:p>
    <w:p w14:paraId="52B87A68" w14:textId="70431E81" w:rsidR="000D2FCB" w:rsidRDefault="006139D4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ბიბლიოთეკარი მუდმივი კონტაქტი აქვს საგნების მასწავლებლებთან, ითვალისწინებს სპეციალისტი მასწავლებლების რჩევებს და მოსწავლეებს აწვდის შესაბამის ლიტერატურას. ბიბლიოთეკაში ინახება ტესტების კრებულები ცალკეული საგნების მიხედვით და პერიოდულად მიეწოდებათ მოსწავლეებს. </w:t>
      </w:r>
      <w:r w:rsidR="000D2FCB">
        <w:rPr>
          <w:lang w:val="ka-GE"/>
        </w:rPr>
        <w:t xml:space="preserve">ინტენსიურად იყენებენ სხვადასხვა სახის ენციკლოპედიებს, ლექსიკონებს, თემატურ ლიტერატურას. </w:t>
      </w:r>
    </w:p>
    <w:p w14:paraId="59F63B5D" w14:textId="78C941CA" w:rsidR="000D2FCB" w:rsidRDefault="000D2FCB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2-ჯერ განათლების, კულტურის და სპორტის სამინიტროს მხრიდან მოგვეწოდა თანამედროვე ქართველი და უცხოელი ავტორების ნაწარმოებები. საბიბლიოთეკო სისტემის რეორგანიზაციის შემდეგ სკოლას გადმოეცა სასოფლო ბიბლიოთეკების წიგნადი ფონდი. </w:t>
      </w:r>
    </w:p>
    <w:p w14:paraId="5BEDDB17" w14:textId="1A956C74" w:rsidR="000D2FCB" w:rsidRDefault="000D2FCB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უპირველეს ყოვლისა დახმარება გვჭირდება ელექტრონული წიგნების ფონდის შესაცვლელად. სასურველია მეტი კოორდინაცია გამომცემლობებთან და წიგნის მაღაზიებთან ყველაზე საჭირო და თანამედროვე ლიტერატურის შემოთავაზების მიზნით. გვჭირდება სტელაჟები წიგნების უკეთესად და მოხერხებულად განთავსების მიზნით. </w:t>
      </w:r>
    </w:p>
    <w:p w14:paraId="716E5E0D" w14:textId="444D4C48" w:rsidR="000D2FCB" w:rsidRDefault="000D2FCB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სასურველია ბიბლიოთეკარების გადამზადება, წიგნადი ფონდის აღრიცხვის საყოველთაოდ დანერგვა, სოფლის მოსახლეობის </w:t>
      </w:r>
      <w:r w:rsidR="007814BA">
        <w:rPr>
          <w:lang w:val="ka-GE"/>
        </w:rPr>
        <w:t xml:space="preserve">ჩაბმა საბიბლიოთეკო საქმიანობაში. </w:t>
      </w:r>
    </w:p>
    <w:p w14:paraId="64743DE5" w14:textId="374F922C" w:rsidR="007814BA" w:rsidRDefault="007814BA" w:rsidP="007814BA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ბიბლიოთეკა უნდა გახდეს სწავლა-სწავლების პროცესის უმნიშვნელოვანესი შემადგენელი, ნამდვილი სულის </w:t>
      </w:r>
      <w:proofErr w:type="spellStart"/>
      <w:r>
        <w:rPr>
          <w:lang w:val="ka-GE"/>
        </w:rPr>
        <w:t>საკურნებელი</w:t>
      </w:r>
      <w:proofErr w:type="spellEnd"/>
      <w:r>
        <w:rPr>
          <w:lang w:val="ka-GE"/>
        </w:rPr>
        <w:t xml:space="preserve"> ადგილი, სადაც მოსწავლე, მასწავლებელი და გარეშე პირი შეძლებს მისთვის საინტერესო ყველა კითხვაზე პასუხის მიღებას. მათ შორის </w:t>
      </w:r>
      <w:proofErr w:type="spellStart"/>
      <w:r>
        <w:rPr>
          <w:lang w:val="ka-GE"/>
        </w:rPr>
        <w:t>მედიასიახლეები</w:t>
      </w:r>
      <w:r w:rsidR="00621B40">
        <w:rPr>
          <w:lang w:val="ka-GE"/>
        </w:rPr>
        <w:t>თ</w:t>
      </w:r>
      <w:proofErr w:type="spellEnd"/>
      <w:r>
        <w:rPr>
          <w:lang w:val="ka-GE"/>
        </w:rPr>
        <w:t xml:space="preserve"> ყოველდღიურ უზრუნველყოფას. </w:t>
      </w:r>
    </w:p>
    <w:p w14:paraId="773190A4" w14:textId="3F31CB18" w:rsidR="00357A9E" w:rsidRPr="00357A9E" w:rsidRDefault="00357A9E" w:rsidP="00357A9E">
      <w:pPr>
        <w:pStyle w:val="a3"/>
        <w:jc w:val="both"/>
        <w:rPr>
          <w:lang w:val="ka-GE"/>
        </w:rPr>
      </w:pPr>
      <w:r>
        <w:rPr>
          <w:lang w:val="ka-GE"/>
        </w:rPr>
        <w:t xml:space="preserve">                                </w:t>
      </w:r>
      <w:r>
        <w:t xml:space="preserve">                                          </w:t>
      </w:r>
      <w:r w:rsidRPr="00357A9E">
        <w:rPr>
          <w:lang w:val="ka-GE"/>
        </w:rPr>
        <w:t>აბულაძე ამირან</w:t>
      </w:r>
    </w:p>
    <w:p w14:paraId="13E6A289" w14:textId="345B233A" w:rsidR="00357A9E" w:rsidRDefault="00357A9E" w:rsidP="00357A9E">
      <w:pPr>
        <w:pStyle w:val="a3"/>
        <w:jc w:val="both"/>
      </w:pPr>
      <w:r>
        <w:rPr>
          <w:lang w:val="ka-GE"/>
        </w:rPr>
        <w:t xml:space="preserve">                                        </w:t>
      </w:r>
      <w:r>
        <w:t>TEL:                           598-09-67-58</w:t>
      </w:r>
    </w:p>
    <w:p w14:paraId="27633A7E" w14:textId="497ACC3A" w:rsidR="00357A9E" w:rsidRPr="00357A9E" w:rsidRDefault="00357A9E" w:rsidP="00357A9E">
      <w:pPr>
        <w:pStyle w:val="a3"/>
        <w:jc w:val="both"/>
      </w:pPr>
      <w:r>
        <w:t xml:space="preserve">                         </w:t>
      </w:r>
      <w:r>
        <w:rPr>
          <w:lang w:val="ka-GE"/>
        </w:rPr>
        <w:t xml:space="preserve">ელ-ფოსტა:                           </w:t>
      </w:r>
      <w:r>
        <w:t>zedavashlovnisskola@gmail.com</w:t>
      </w:r>
      <w:bookmarkStart w:id="0" w:name="_GoBack"/>
      <w:bookmarkEnd w:id="0"/>
    </w:p>
    <w:sectPr w:rsidR="00357A9E" w:rsidRPr="0035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3467"/>
    <w:multiLevelType w:val="hybridMultilevel"/>
    <w:tmpl w:val="B4F6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6"/>
    <w:rsid w:val="000D2FCB"/>
    <w:rsid w:val="00357A9E"/>
    <w:rsid w:val="006139D4"/>
    <w:rsid w:val="00621B40"/>
    <w:rsid w:val="006F6487"/>
    <w:rsid w:val="007814BA"/>
    <w:rsid w:val="00CC42C6"/>
    <w:rsid w:val="00E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F54"/>
  <w15:chartTrackingRefBased/>
  <w15:docId w15:val="{C62D9CFE-726B-4E28-8A5B-517C2914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AD1ZemoVashlovani</dc:creator>
  <cp:keywords/>
  <dc:description/>
  <cp:lastModifiedBy>AD1ZemoVashlovani</cp:lastModifiedBy>
  <cp:revision>4</cp:revision>
  <dcterms:created xsi:type="dcterms:W3CDTF">2022-07-01T10:29:00Z</dcterms:created>
  <dcterms:modified xsi:type="dcterms:W3CDTF">2022-07-01T11:12:00Z</dcterms:modified>
</cp:coreProperties>
</file>