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400" w:rsidRDefault="003E14C7" w:rsidP="003E14C7">
      <w:pPr>
        <w:spacing w:after="0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3E14C7">
        <w:rPr>
          <w:rFonts w:ascii="Sylfaen" w:hAnsi="Sylfaen" w:cs="Sylfaen"/>
          <w:b/>
          <w:sz w:val="24"/>
          <w:szCs w:val="24"/>
          <w:u w:val="single"/>
          <w:lang w:val="ka-GE"/>
        </w:rPr>
        <w:t>პროექტი</w:t>
      </w:r>
    </w:p>
    <w:p w:rsidR="003E14C7" w:rsidRPr="003E14C7" w:rsidRDefault="003E14C7" w:rsidP="003E14C7">
      <w:pPr>
        <w:spacing w:after="0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7A1400" w:rsidRPr="007E3D9D" w:rsidRDefault="007A1400" w:rsidP="003E14C7">
      <w:pPr>
        <w:spacing w:after="120"/>
        <w:jc w:val="center"/>
        <w:rPr>
          <w:rFonts w:ascii="Sylfaen" w:hAnsi="Sylfaen"/>
          <w:b/>
          <w:sz w:val="24"/>
          <w:szCs w:val="24"/>
        </w:rPr>
      </w:pPr>
      <w:r w:rsidRPr="007E3D9D">
        <w:rPr>
          <w:rFonts w:ascii="Sylfaen" w:hAnsi="Sylfaen" w:cs="Sylfaen"/>
          <w:b/>
          <w:sz w:val="24"/>
          <w:szCs w:val="24"/>
        </w:rPr>
        <w:t>აჭარის</w:t>
      </w:r>
      <w:r w:rsidRPr="007E3D9D">
        <w:rPr>
          <w:rFonts w:ascii="Sylfaen" w:hAnsi="Sylfaen"/>
          <w:b/>
          <w:sz w:val="24"/>
          <w:szCs w:val="24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ავტონომიური</w:t>
      </w:r>
      <w:r w:rsidRPr="007E3D9D">
        <w:rPr>
          <w:rFonts w:ascii="Sylfaen" w:hAnsi="Sylfaen"/>
          <w:b/>
          <w:sz w:val="24"/>
          <w:szCs w:val="24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რესპუბლიკის</w:t>
      </w:r>
    </w:p>
    <w:p w:rsidR="007A1400" w:rsidRPr="007E3D9D" w:rsidRDefault="007A1400" w:rsidP="003E14C7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E3D9D">
        <w:rPr>
          <w:rFonts w:ascii="Sylfaen" w:hAnsi="Sylfaen" w:cs="Sylfaen"/>
          <w:b/>
          <w:sz w:val="24"/>
          <w:szCs w:val="24"/>
        </w:rPr>
        <w:t>კ</w:t>
      </w:r>
      <w:r w:rsidR="003E14C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ა</w:t>
      </w:r>
      <w:r w:rsidR="003E14C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ნ</w:t>
      </w:r>
      <w:r w:rsidR="003E14C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ო</w:t>
      </w:r>
      <w:r w:rsidR="003E14C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ნ</w:t>
      </w:r>
      <w:r w:rsidR="003E14C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3D9D">
        <w:rPr>
          <w:rFonts w:ascii="Sylfaen" w:hAnsi="Sylfaen" w:cs="Sylfaen"/>
          <w:b/>
          <w:sz w:val="24"/>
          <w:szCs w:val="24"/>
        </w:rPr>
        <w:t>ი</w:t>
      </w:r>
    </w:p>
    <w:p w:rsidR="007A1400" w:rsidRPr="007E3D9D" w:rsidRDefault="007A1400" w:rsidP="007E3D9D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5973C5" w:rsidRDefault="00770065" w:rsidP="007E3D9D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E3D9D">
        <w:rPr>
          <w:rFonts w:ascii="Sylfaen" w:hAnsi="Sylfaen"/>
          <w:b/>
          <w:sz w:val="24"/>
          <w:szCs w:val="24"/>
        </w:rPr>
        <w:t xml:space="preserve">„აჭარის ავტონომიური რესპუბლიკის ქონების მართვისა და </w:t>
      </w:r>
    </w:p>
    <w:p w:rsidR="005973C5" w:rsidRDefault="00770065" w:rsidP="007E3D9D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E3D9D">
        <w:rPr>
          <w:rFonts w:ascii="Sylfaen" w:hAnsi="Sylfaen"/>
          <w:b/>
          <w:sz w:val="24"/>
          <w:szCs w:val="24"/>
        </w:rPr>
        <w:t>განკარგვის შესახებ“ აჭარის ავტონომიური რესპუბლიკის</w:t>
      </w:r>
    </w:p>
    <w:p w:rsidR="00770065" w:rsidRPr="007E3D9D" w:rsidRDefault="00770065" w:rsidP="007E3D9D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E3D9D">
        <w:rPr>
          <w:rFonts w:ascii="Sylfaen" w:hAnsi="Sylfaen"/>
          <w:b/>
          <w:sz w:val="24"/>
          <w:szCs w:val="24"/>
        </w:rPr>
        <w:t xml:space="preserve"> კანონში ცვლილების შეტანის თაობაზე</w:t>
      </w:r>
    </w:p>
    <w:p w:rsidR="00770065" w:rsidRPr="007E3D9D" w:rsidRDefault="00770065" w:rsidP="007E3D9D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770065" w:rsidRPr="007E3D9D" w:rsidRDefault="00770065" w:rsidP="005973C5">
      <w:pPr>
        <w:spacing w:after="12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E3D9D">
        <w:rPr>
          <w:rFonts w:ascii="Sylfaen" w:hAnsi="Sylfaen"/>
          <w:b/>
          <w:sz w:val="24"/>
          <w:szCs w:val="24"/>
        </w:rPr>
        <w:t xml:space="preserve"> მუხლი 1</w:t>
      </w:r>
      <w:r w:rsidR="00771EE3" w:rsidRPr="007E3D9D">
        <w:rPr>
          <w:rFonts w:ascii="Sylfaen" w:hAnsi="Sylfaen"/>
          <w:b/>
          <w:sz w:val="24"/>
          <w:szCs w:val="24"/>
        </w:rPr>
        <w:t xml:space="preserve">. </w:t>
      </w:r>
      <w:r w:rsidRPr="007E3D9D">
        <w:rPr>
          <w:rFonts w:ascii="Sylfaen" w:hAnsi="Sylfaen"/>
          <w:sz w:val="24"/>
          <w:szCs w:val="24"/>
        </w:rPr>
        <w:t>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კანონს (საქართველოს საკანონმდებლო მაცნე №68, 14.12.2010) დაემატოს შემდეგი შინაარსის „29</w:t>
      </w:r>
      <w:r w:rsidRPr="007E3D9D">
        <w:rPr>
          <w:rFonts w:ascii="Sylfaen" w:hAnsi="Sylfaen"/>
          <w:sz w:val="24"/>
          <w:szCs w:val="24"/>
          <w:vertAlign w:val="superscript"/>
          <w:lang w:val="ka-GE"/>
        </w:rPr>
        <w:t>4</w:t>
      </w:r>
      <w:r w:rsidRPr="007E3D9D">
        <w:rPr>
          <w:rFonts w:ascii="Sylfaen" w:hAnsi="Sylfaen"/>
          <w:sz w:val="24"/>
          <w:szCs w:val="24"/>
        </w:rPr>
        <w:t xml:space="preserve"> “ მუხლი:</w:t>
      </w:r>
    </w:p>
    <w:p w:rsidR="00770065" w:rsidRPr="005973C5" w:rsidRDefault="00770065" w:rsidP="005973C5">
      <w:pPr>
        <w:spacing w:after="12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E3D9D">
        <w:rPr>
          <w:rFonts w:ascii="Sylfaen" w:hAnsi="Sylfaen"/>
          <w:sz w:val="24"/>
          <w:szCs w:val="24"/>
        </w:rPr>
        <w:t xml:space="preserve"> „</w:t>
      </w:r>
      <w:r w:rsidRPr="007E3D9D">
        <w:rPr>
          <w:rFonts w:ascii="Sylfaen" w:hAnsi="Sylfaen"/>
          <w:b/>
          <w:sz w:val="24"/>
          <w:szCs w:val="24"/>
        </w:rPr>
        <w:t>მუხლი 29</w:t>
      </w:r>
      <w:r w:rsidRPr="007E3D9D">
        <w:rPr>
          <w:rFonts w:ascii="Sylfaen" w:hAnsi="Sylfaen"/>
          <w:b/>
          <w:sz w:val="24"/>
          <w:szCs w:val="24"/>
          <w:vertAlign w:val="superscript"/>
          <w:lang w:val="ka-GE"/>
        </w:rPr>
        <w:t>4</w:t>
      </w:r>
      <w:r w:rsidR="00663019" w:rsidRPr="007E3D9D">
        <w:rPr>
          <w:rFonts w:ascii="Sylfaen" w:hAnsi="Sylfaen"/>
          <w:b/>
          <w:sz w:val="24"/>
          <w:szCs w:val="24"/>
        </w:rPr>
        <w:t xml:space="preserve">. </w:t>
      </w:r>
      <w:r w:rsidRPr="005973C5">
        <w:rPr>
          <w:rFonts w:ascii="Sylfaen" w:hAnsi="Sylfaen"/>
          <w:sz w:val="24"/>
          <w:szCs w:val="24"/>
        </w:rPr>
        <w:t>აჭარის ავტონომიური რესპუბლიკის 100%-იანი წილობრივი მონაწილეობით დაფუძნებული საწარმოებისაგან საქართველოს სამოქალაქო კოდექსით გათვალისწინებული სარგებლობის ფორმებით გადაცემულ უძრავ ქონებაზე გადაუხდელი სარგებლობის საფასურისა და სარგებლობის საფასურის გადაუხდელობის გამო დარიცხული/დასარიცხი პირგასამტეხლოსაგან ფიზიკური და კერძო სამართლის იურიდული პირების გათავისუფლება</w:t>
      </w:r>
      <w:r w:rsidR="005973C5">
        <w:rPr>
          <w:rFonts w:ascii="Sylfaen" w:hAnsi="Sylfaen"/>
          <w:sz w:val="24"/>
          <w:szCs w:val="24"/>
          <w:lang w:val="ka-GE"/>
        </w:rPr>
        <w:t>.</w:t>
      </w:r>
    </w:p>
    <w:p w:rsidR="00770065" w:rsidRPr="007E3D9D" w:rsidRDefault="00770065" w:rsidP="005973C5">
      <w:pPr>
        <w:spacing w:after="120"/>
        <w:ind w:firstLine="720"/>
        <w:jc w:val="both"/>
        <w:rPr>
          <w:rFonts w:ascii="Sylfaen" w:hAnsi="Sylfaen"/>
          <w:sz w:val="24"/>
          <w:szCs w:val="24"/>
        </w:rPr>
      </w:pPr>
      <w:r w:rsidRPr="007E3D9D">
        <w:rPr>
          <w:rFonts w:ascii="Sylfaen" w:hAnsi="Sylfaen"/>
          <w:sz w:val="24"/>
          <w:szCs w:val="24"/>
        </w:rPr>
        <w:t xml:space="preserve"> ის ფიზიკური და კერძო სამართლის იურიდული პირები, რომლებსაც აჭარის ავტონომიური რესპუბლიკის 100%-იანი წილობრივი მონაწილეობით დაფუძნებული საწარმოებისაგან საქართველოს სამოქალაქო კოდექსით გათვალისწინებული სარგებლობის ფორმებით გადაცემული ჰქონდათ უძრავი ქონება, გათავისუფლდნენ გადაუხდელი სარგებლობის საფასურისა და სარგებლობის საფასურის გადაუხდელობის გამო დარიცხული/დასარიცხი პირგასამტეხლოსაგან 2020 წლის 21 მარტიდან ამ კანონის ამოქმედებამდე პერიოდისათვის.“.</w:t>
      </w:r>
    </w:p>
    <w:p w:rsidR="00BF4B1A" w:rsidRPr="007E3D9D" w:rsidRDefault="00770065" w:rsidP="007E3D9D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7E3D9D">
        <w:rPr>
          <w:rFonts w:ascii="Sylfaen" w:hAnsi="Sylfaen"/>
          <w:b/>
          <w:sz w:val="24"/>
          <w:szCs w:val="24"/>
        </w:rPr>
        <w:t xml:space="preserve"> მუხლი 2</w:t>
      </w:r>
      <w:r w:rsidR="00771EE3" w:rsidRPr="007E3D9D">
        <w:rPr>
          <w:rFonts w:ascii="Sylfaen" w:hAnsi="Sylfaen"/>
          <w:sz w:val="24"/>
          <w:szCs w:val="24"/>
        </w:rPr>
        <w:t xml:space="preserve">. </w:t>
      </w:r>
      <w:r w:rsidRPr="007E3D9D">
        <w:rPr>
          <w:rFonts w:ascii="Sylfaen" w:hAnsi="Sylfaen"/>
          <w:sz w:val="24"/>
          <w:szCs w:val="24"/>
        </w:rPr>
        <w:t>ეს კანონი ამოქმედდეს გამოქვეყნებისთანავე.</w:t>
      </w:r>
    </w:p>
    <w:p w:rsidR="00770065" w:rsidRPr="007E3D9D" w:rsidRDefault="00770065" w:rsidP="007E3D9D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5973C5" w:rsidRDefault="005973C5" w:rsidP="007E3D9D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3E14C7" w:rsidRPr="003E14C7" w:rsidRDefault="003E14C7" w:rsidP="003E14C7">
      <w:pPr>
        <w:spacing w:after="0"/>
        <w:ind w:firstLine="720"/>
        <w:jc w:val="both"/>
        <w:rPr>
          <w:rFonts w:ascii="Sylfaen" w:hAnsi="Sylfaen"/>
          <w:b/>
          <w:sz w:val="24"/>
        </w:rPr>
      </w:pPr>
      <w:r w:rsidRPr="003E14C7">
        <w:rPr>
          <w:rFonts w:ascii="Sylfaen" w:hAnsi="Sylfaen"/>
          <w:b/>
          <w:sz w:val="24"/>
        </w:rPr>
        <w:t>აჭარის ავტონომიური რესპუბლიკის</w:t>
      </w:r>
    </w:p>
    <w:p w:rsidR="003E14C7" w:rsidRPr="003E14C7" w:rsidRDefault="003E14C7" w:rsidP="003E14C7">
      <w:pPr>
        <w:spacing w:after="120"/>
        <w:ind w:firstLine="720"/>
        <w:jc w:val="both"/>
        <w:rPr>
          <w:rFonts w:ascii="Sylfaen" w:hAnsi="Sylfaen"/>
          <w:b/>
          <w:sz w:val="24"/>
          <w:lang w:val="ka-GE"/>
        </w:rPr>
      </w:pPr>
      <w:r w:rsidRPr="003E14C7">
        <w:rPr>
          <w:rFonts w:ascii="Sylfaen" w:hAnsi="Sylfaen"/>
          <w:b/>
          <w:sz w:val="24"/>
        </w:rPr>
        <w:t xml:space="preserve">მთავრობის თავმჯდომარე </w:t>
      </w:r>
      <w:r w:rsidRPr="003E14C7">
        <w:rPr>
          <w:rFonts w:ascii="Sylfaen" w:hAnsi="Sylfaen"/>
          <w:b/>
          <w:sz w:val="24"/>
          <w:lang w:val="ka-GE"/>
        </w:rPr>
        <w:t xml:space="preserve"> </w:t>
      </w:r>
    </w:p>
    <w:p w:rsidR="003E14C7" w:rsidRPr="003E14C7" w:rsidRDefault="003E14C7" w:rsidP="003E14C7">
      <w:pPr>
        <w:spacing w:after="0"/>
        <w:ind w:firstLine="720"/>
        <w:jc w:val="both"/>
        <w:rPr>
          <w:rFonts w:ascii="Sylfaen" w:hAnsi="Sylfaen"/>
          <w:b/>
          <w:sz w:val="28"/>
          <w:szCs w:val="24"/>
        </w:rPr>
      </w:pPr>
      <w:r w:rsidRPr="003E14C7">
        <w:rPr>
          <w:rFonts w:ascii="Sylfaen" w:hAnsi="Sylfaen"/>
          <w:b/>
          <w:sz w:val="24"/>
        </w:rPr>
        <w:t>თორნიკე რიჟვაძ</w:t>
      </w:r>
      <w:r w:rsidRPr="003E14C7">
        <w:rPr>
          <w:rFonts w:ascii="Sylfaen" w:hAnsi="Sylfaen" w:cs="Sylfaen"/>
          <w:b/>
          <w:sz w:val="24"/>
        </w:rPr>
        <w:t>ე</w:t>
      </w:r>
    </w:p>
    <w:p w:rsidR="005973C5" w:rsidRDefault="005973C5" w:rsidP="007E3D9D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3E14C7" w:rsidRDefault="003E14C7" w:rsidP="007E3D9D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5973C5" w:rsidRDefault="003E14C7" w:rsidP="007E3D9D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ბათუმი,</w:t>
      </w:r>
    </w:p>
    <w:p w:rsidR="003E14C7" w:rsidRDefault="003E14C7" w:rsidP="007E3D9D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 ------ 2022 წ.</w:t>
      </w:r>
    </w:p>
    <w:p w:rsidR="005973C5" w:rsidRPr="007E3D9D" w:rsidRDefault="003E14C7" w:rsidP="002434BF">
      <w:pPr>
        <w:spacing w:after="0"/>
        <w:ind w:firstLine="72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N ---------</w:t>
      </w:r>
    </w:p>
    <w:sectPr w:rsidR="005973C5" w:rsidRPr="007E3D9D" w:rsidSect="005973C5">
      <w:pgSz w:w="12240" w:h="15840"/>
      <w:pgMar w:top="1276" w:right="9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62"/>
    <w:rsid w:val="000A3861"/>
    <w:rsid w:val="002434BF"/>
    <w:rsid w:val="003E14C7"/>
    <w:rsid w:val="005973C5"/>
    <w:rsid w:val="00663019"/>
    <w:rsid w:val="00770065"/>
    <w:rsid w:val="00771EE3"/>
    <w:rsid w:val="007A1400"/>
    <w:rsid w:val="007E3D9D"/>
    <w:rsid w:val="009C5720"/>
    <w:rsid w:val="00BF4B1A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E2F4-2761-4042-BA9D-CECB3A5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0A38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irinabatadze@gmail.com</cp:lastModifiedBy>
  <cp:revision>2</cp:revision>
  <cp:lastPrinted>2022-11-14T13:24:00Z</cp:lastPrinted>
  <dcterms:created xsi:type="dcterms:W3CDTF">2022-11-22T14:33:00Z</dcterms:created>
  <dcterms:modified xsi:type="dcterms:W3CDTF">2022-11-22T14:33:00Z</dcterms:modified>
</cp:coreProperties>
</file>