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91" w:rsidRDefault="00AB4891" w:rsidP="00AB4891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 უმაღლესი საბჭოს</w:t>
      </w:r>
    </w:p>
    <w:p w:rsidR="00AB4891" w:rsidRDefault="00AB4891" w:rsidP="00AB4891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AB4891" w:rsidRDefault="00AB4891" w:rsidP="00AB4891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AB4891" w:rsidRDefault="00AB4891" w:rsidP="00AB4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AB4891" w:rsidRPr="00E01C7F" w:rsidRDefault="00AB4891" w:rsidP="00AB4891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„აჭარის ავტონომიური რესპუბლიკის 202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4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 წლის რესპუბლიკური ბიუჯეტის შესახებ“ აჭარის ავტონომიური რესპუბლიკის კანონის თაობაზე</w:t>
      </w:r>
    </w:p>
    <w:p w:rsidR="00AB4891" w:rsidRDefault="00AB4891" w:rsidP="00AB4891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AB4891" w:rsidRDefault="00AB4891" w:rsidP="00AB4891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121-ე მუხლის    პირველი პუნქტისა და 122-ე მუხლის პირველი პუნქტის შესაბამისად </w:t>
      </w:r>
    </w:p>
    <w:p w:rsidR="00AB4891" w:rsidRDefault="00AB4891" w:rsidP="00AB4891">
      <w:pPr>
        <w:jc w:val="center"/>
        <w:rPr>
          <w:rFonts w:ascii="Sylfaen" w:hAnsi="Sylfaen"/>
          <w:lang w:val="sv-SE"/>
        </w:rPr>
      </w:pPr>
    </w:p>
    <w:p w:rsidR="00AB4891" w:rsidRDefault="00AB4891" w:rsidP="00AB489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აჭარის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ავტონომიური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რესპუბლიკის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უმაღლესი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საბჭო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ადგენს</w:t>
      </w:r>
      <w:proofErr w:type="spellEnd"/>
      <w:r>
        <w:rPr>
          <w:rFonts w:ascii="Sylfaen" w:hAnsi="Sylfaen" w:cs="Sylfaen"/>
        </w:rPr>
        <w:t>:</w:t>
      </w:r>
    </w:p>
    <w:p w:rsidR="00AB4891" w:rsidRDefault="00AB4891" w:rsidP="00AB489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AB4891" w:rsidRDefault="00AB4891" w:rsidP="00AB489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მიღებულ 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აჭარის ავტონომიური რესპუბლიკის 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/>
          <w:lang w:val="ka-GE"/>
        </w:rPr>
        <w:t>(№09-01-08/</w:t>
      </w:r>
      <w:r>
        <w:rPr>
          <w:rFonts w:ascii="Sylfaen" w:hAnsi="Sylfaen"/>
        </w:rPr>
        <w:t>56</w:t>
      </w:r>
      <w:r>
        <w:rPr>
          <w:rFonts w:ascii="Sylfaen" w:hAnsi="Sylfaen"/>
          <w:lang w:val="ka-GE"/>
        </w:rPr>
        <w:t>, 31</w:t>
      </w:r>
      <w:r w:rsidRPr="001B2335">
        <w:rPr>
          <w:rFonts w:ascii="Sylfaen" w:hAnsi="Sylfaen"/>
          <w:lang w:val="ka-GE"/>
        </w:rPr>
        <w:t>.</w:t>
      </w:r>
      <w:r w:rsidRPr="001B2335">
        <w:rPr>
          <w:rFonts w:ascii="Sylfaen" w:hAnsi="Sylfaen"/>
        </w:rPr>
        <w:t>10.</w:t>
      </w:r>
      <w:r>
        <w:rPr>
          <w:rFonts w:ascii="Sylfaen" w:hAnsi="Sylfaen"/>
          <w:lang w:val="ka-GE"/>
        </w:rPr>
        <w:t>202</w:t>
      </w:r>
      <w:r>
        <w:rPr>
          <w:rFonts w:ascii="Sylfaen" w:hAnsi="Sylfaen"/>
        </w:rPr>
        <w:t>3</w:t>
      </w:r>
      <w:r w:rsidRPr="001B2335">
        <w:rPr>
          <w:rFonts w:ascii="Sylfaen" w:hAnsi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„აჭარის ავტონომიური რესპუბლიკის 202</w:t>
      </w:r>
      <w:r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 xml:space="preserve"> წლის რესპუბლიკური ბიუჯეტის შესახებ“  ერთი მოსმენით.</w:t>
      </w:r>
    </w:p>
    <w:p w:rsidR="00AB4891" w:rsidRDefault="00AB4891" w:rsidP="00AB489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AB4891" w:rsidRDefault="00AB4891" w:rsidP="00AB489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AB4891" w:rsidRDefault="00AB4891" w:rsidP="00AB489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AB4891" w:rsidRDefault="00AB4891" w:rsidP="00AB489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  <w:lang w:val="ka-GE"/>
        </w:rPr>
        <w:t>დავით გაბაიძე</w:t>
      </w:r>
    </w:p>
    <w:p w:rsidR="00AB4891" w:rsidRDefault="00AB4891" w:rsidP="00AB489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AB4891" w:rsidRDefault="00AB4891" w:rsidP="00AB489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AB4891" w:rsidRDefault="00AB4891" w:rsidP="00AB489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ბათუმი,</w:t>
      </w:r>
    </w:p>
    <w:p w:rsidR="00AB4891" w:rsidRDefault="00AB4891" w:rsidP="00AB489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</w:t>
      </w:r>
      <w:r>
        <w:rPr>
          <w:rFonts w:ascii="Sylfaen" w:hAnsi="Sylfaen" w:cs="Sylfaen"/>
          <w:lang w:val="ka-GE"/>
        </w:rPr>
        <w:t>3</w:t>
      </w:r>
      <w:r>
        <w:rPr>
          <w:rFonts w:ascii="Sylfaen" w:hAnsi="Sylfaen" w:cs="Sylfaen"/>
          <w:lang w:val="ka-GE"/>
        </w:rPr>
        <w:t xml:space="preserve"> წლის </w:t>
      </w:r>
      <w:r>
        <w:rPr>
          <w:rFonts w:ascii="Sylfaen" w:hAnsi="Sylfaen" w:cs="Sylfaen"/>
          <w:lang w:val="ka-GE"/>
        </w:rPr>
        <w:t>8 დე</w:t>
      </w:r>
      <w:r>
        <w:rPr>
          <w:rFonts w:ascii="Sylfaen" w:hAnsi="Sylfaen" w:cs="Sylfaen"/>
          <w:lang w:val="ka-GE"/>
        </w:rPr>
        <w:t>კემბერი</w:t>
      </w:r>
    </w:p>
    <w:p w:rsidR="00D51D51" w:rsidRPr="00AB4891" w:rsidRDefault="00AB4891" w:rsidP="00AB489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>
        <w:rPr>
          <w:rFonts w:ascii="Sylfaen" w:hAnsi="Sylfaen" w:cs="Sylfaen"/>
          <w:lang w:val="ka-GE"/>
        </w:rPr>
        <w:t>84</w:t>
      </w:r>
      <w:bookmarkStart w:id="0" w:name="_GoBack"/>
      <w:bookmarkEnd w:id="0"/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</w:rPr>
        <w:t>I</w:t>
      </w:r>
      <w:r>
        <w:rPr>
          <w:rFonts w:ascii="Sylfaen" w:hAnsi="Sylfaen" w:cs="Sylfaen"/>
          <w:lang w:val="ka-GE"/>
        </w:rPr>
        <w:t>ს</w:t>
      </w:r>
    </w:p>
    <w:sectPr w:rsidR="00D51D51" w:rsidRPr="00AB4891" w:rsidSect="00E01C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1"/>
    <w:rsid w:val="00065DB4"/>
    <w:rsid w:val="00243075"/>
    <w:rsid w:val="002B3353"/>
    <w:rsid w:val="002E2F6C"/>
    <w:rsid w:val="0030420D"/>
    <w:rsid w:val="006B1DDE"/>
    <w:rsid w:val="006E4857"/>
    <w:rsid w:val="009642F1"/>
    <w:rsid w:val="009B2E84"/>
    <w:rsid w:val="00AB4891"/>
    <w:rsid w:val="00B46BAE"/>
    <w:rsid w:val="00C90704"/>
    <w:rsid w:val="00D335A2"/>
    <w:rsid w:val="00D51D51"/>
    <w:rsid w:val="00D66A25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F914"/>
  <w15:chartTrackingRefBased/>
  <w15:docId w15:val="{D78F5C9F-FB25-4756-81E4-C804CD1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dc:description/>
  <cp:lastModifiedBy>paata kshelava</cp:lastModifiedBy>
  <cp:revision>15</cp:revision>
  <cp:lastPrinted>2019-12-13T05:59:00Z</cp:lastPrinted>
  <dcterms:created xsi:type="dcterms:W3CDTF">2020-01-08T10:09:00Z</dcterms:created>
  <dcterms:modified xsi:type="dcterms:W3CDTF">2023-12-11T10:34:00Z</dcterms:modified>
</cp:coreProperties>
</file>