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4513" w14:textId="77777777" w:rsidR="004723B7" w:rsidRPr="00B91E60" w:rsidRDefault="004723B7" w:rsidP="00744A2B">
      <w:pPr>
        <w:ind w:firstLine="426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9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3"/>
        <w:gridCol w:w="8080"/>
      </w:tblGrid>
      <w:tr w:rsidR="00B91E60" w:rsidRPr="00B91E60" w14:paraId="0145C5C9" w14:textId="77777777" w:rsidTr="00B91E60">
        <w:tc>
          <w:tcPr>
            <w:tcW w:w="9953" w:type="dxa"/>
            <w:gridSpan w:val="2"/>
            <w:shd w:val="clear" w:color="auto" w:fill="FFFFFF" w:themeFill="background1"/>
          </w:tcPr>
          <w:p w14:paraId="239BEEBC" w14:textId="77777777" w:rsidR="00744A2B" w:rsidRPr="00B91E60" w:rsidRDefault="00744A2B" w:rsidP="00744A2B">
            <w:pPr>
              <w:rPr>
                <w:rFonts w:ascii="Sylfaen" w:hAnsi="Sylfaen"/>
                <w:lang w:val="ka-GE"/>
              </w:rPr>
            </w:pPr>
          </w:p>
          <w:p w14:paraId="706EDCE0" w14:textId="3D431234" w:rsidR="00744A2B" w:rsidRPr="00B91E60" w:rsidRDefault="002B5C48" w:rsidP="00B91E60">
            <w:pPr>
              <w:shd w:val="clear" w:color="auto" w:fill="FFFFFF" w:themeFill="background1"/>
              <w:jc w:val="center"/>
              <w:rPr>
                <w:rFonts w:ascii="Sylfaen" w:hAnsi="Sylfaen"/>
                <w:lang w:val="ka-GE"/>
              </w:rPr>
            </w:pPr>
            <w:bookmarkStart w:id="0" w:name="_Hlk113443405"/>
            <w:r w:rsidRPr="00B91E60">
              <w:rPr>
                <w:rFonts w:ascii="Sylfaen" w:hAnsi="Sylfaen"/>
                <w:lang w:val="ka-GE"/>
              </w:rPr>
              <w:t>,,</w:t>
            </w:r>
            <w:r w:rsidR="00744A2B" w:rsidRPr="00B91E60">
              <w:rPr>
                <w:rFonts w:ascii="Sylfaen" w:hAnsi="Sylfaen"/>
                <w:lang w:val="ka-GE"/>
              </w:rPr>
              <w:t>დაცული ტერიტორიების</w:t>
            </w:r>
            <w:bookmarkEnd w:id="0"/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744A2B" w:rsidRPr="00B91E60">
              <w:rPr>
                <w:rFonts w:ascii="Sylfaen" w:hAnsi="Sylfaen"/>
                <w:lang w:val="ka-GE"/>
              </w:rPr>
              <w:t>(ქობულეთი,</w:t>
            </w:r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744A2B" w:rsidRPr="00B91E60">
              <w:rPr>
                <w:rFonts w:ascii="Sylfaen" w:hAnsi="Sylfaen"/>
                <w:lang w:val="ka-GE"/>
              </w:rPr>
              <w:t>კინტრიში,</w:t>
            </w:r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744A2B" w:rsidRPr="00B91E60">
              <w:rPr>
                <w:rFonts w:ascii="Sylfaen" w:hAnsi="Sylfaen"/>
                <w:lang w:val="ka-GE"/>
              </w:rPr>
              <w:t xml:space="preserve">მტირალა, მაჭახელა) </w:t>
            </w:r>
            <w:bookmarkStart w:id="1" w:name="_Hlk113443436"/>
            <w:r w:rsidR="00744A2B" w:rsidRPr="00B91E60">
              <w:rPr>
                <w:rFonts w:ascii="Sylfaen" w:hAnsi="Sylfaen"/>
                <w:lang w:val="ka-GE"/>
              </w:rPr>
              <w:t xml:space="preserve">მიმდებარე დასახლებებში ადგილობრივი </w:t>
            </w:r>
            <w:bookmarkEnd w:id="1"/>
            <w:r w:rsidR="00744A2B" w:rsidRPr="00B91E60">
              <w:rPr>
                <w:rFonts w:ascii="Sylfaen" w:hAnsi="Sylfaen"/>
                <w:lang w:val="ka-GE"/>
              </w:rPr>
              <w:t>მოსახლეობის საჭიროებების შესწავლა-განხილვა და მათი შემდგომი მოგვარების მიზნით ადგილობრივ ორგანოებთან თანამშრომლობა“</w:t>
            </w:r>
          </w:p>
          <w:p w14:paraId="72D57065" w14:textId="035BB657" w:rsidR="001C0EC7" w:rsidRPr="00B91E60" w:rsidRDefault="001C0EC7" w:rsidP="001C0EC7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B91E60" w:rsidRPr="00B91E60" w14:paraId="765FB052" w14:textId="77777777" w:rsidTr="00B91E60">
        <w:tc>
          <w:tcPr>
            <w:tcW w:w="1873" w:type="dxa"/>
          </w:tcPr>
          <w:p w14:paraId="7567E6AE" w14:textId="77777777" w:rsidR="00744A2B" w:rsidRPr="00B91E60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E0995A7" w14:textId="77777777" w:rsidR="00744A2B" w:rsidRPr="00B91E60" w:rsidRDefault="00744A2B" w:rsidP="003A30DB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91E60"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8080" w:type="dxa"/>
            <w:shd w:val="clear" w:color="auto" w:fill="FFFFFF" w:themeFill="background1"/>
          </w:tcPr>
          <w:p w14:paraId="74C593D7" w14:textId="77777777" w:rsidR="006528C4" w:rsidRPr="00B91E60" w:rsidRDefault="006528C4" w:rsidP="006528C4">
            <w:pPr>
              <w:pStyle w:val="a4"/>
              <w:ind w:left="360"/>
              <w:jc w:val="both"/>
              <w:rPr>
                <w:rFonts w:ascii="Sylfaen" w:hAnsi="Sylfaen"/>
                <w:lang w:val="ka-GE"/>
              </w:rPr>
            </w:pPr>
          </w:p>
          <w:p w14:paraId="22BFEBA9" w14:textId="5708D944" w:rsidR="00744A2B" w:rsidRPr="00B91E60" w:rsidRDefault="00744A2B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მოქმედებს თუ არა მუნიციპალური პროგრამები </w:t>
            </w:r>
            <w:r w:rsidR="00054228" w:rsidRPr="00B91E60">
              <w:rPr>
                <w:rFonts w:ascii="Sylfaen" w:hAnsi="Sylfaen"/>
                <w:lang w:val="ka-GE"/>
              </w:rPr>
              <w:t xml:space="preserve">დაცული ტერიტორიების და მიმდებარედ მცხოვრები მოსახლეობის </w:t>
            </w:r>
            <w:r w:rsidRPr="00B91E60">
              <w:rPr>
                <w:rFonts w:ascii="Sylfaen" w:hAnsi="Sylfaen"/>
                <w:lang w:val="ka-GE"/>
              </w:rPr>
              <w:t>ალტერნატიული გათბობის საშუალებების შესახებ და არის თუ არა მომართვიანობა მოსახლეობიდან ამ საკითხზე</w:t>
            </w:r>
            <w:r w:rsidR="00054228" w:rsidRPr="00B91E60">
              <w:rPr>
                <w:rFonts w:ascii="Sylfaen" w:hAnsi="Sylfaen"/>
                <w:lang w:val="ka-GE"/>
              </w:rPr>
              <w:t>?</w:t>
            </w:r>
          </w:p>
          <w:p w14:paraId="0983DB80" w14:textId="302B447B" w:rsidR="00D6669B" w:rsidRPr="00B91E60" w:rsidRDefault="00D6669B" w:rsidP="00D6669B">
            <w:pPr>
              <w:jc w:val="both"/>
              <w:rPr>
                <w:rFonts w:ascii="Sylfaen" w:hAnsi="Sylfaen"/>
                <w:lang w:val="ka-GE"/>
              </w:rPr>
            </w:pPr>
          </w:p>
          <w:p w14:paraId="06EEEF0A" w14:textId="03973FCF" w:rsidR="00D6669B" w:rsidRPr="00B91E60" w:rsidRDefault="00D6669B" w:rsidP="00D6669B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ალტერნატიული გათბობის საშუალების </w:t>
            </w:r>
            <w:r w:rsidR="007C75D0" w:rsidRPr="00B91E60">
              <w:rPr>
                <w:rFonts w:ascii="Sylfaen" w:hAnsi="Sylfaen"/>
                <w:lang w:val="ka-GE"/>
              </w:rPr>
              <w:t xml:space="preserve">პროგრამა განახორციელა ხელვაჩაურის მუნიციპალიტეტმა. როგორც ჩემთვის ცნობილი შეძენილ და მოსახლეობაზე დარიგებული იქნა ბიომასის ბრიკეტები. </w:t>
            </w:r>
            <w:r w:rsidR="00875F38" w:rsidRPr="00B91E60">
              <w:rPr>
                <w:rFonts w:ascii="Sylfaen" w:hAnsi="Sylfaen"/>
                <w:lang w:val="ka-GE"/>
              </w:rPr>
              <w:t>პროგრამა მიმდინარეობდა 2020-2021 წლებში. ბოლო დროს კი პროგრამის განხორციელებას გარკვეული ს</w:t>
            </w:r>
            <w:r w:rsidR="00BA4EA6" w:rsidRPr="00B91E60">
              <w:rPr>
                <w:rFonts w:ascii="Sylfaen" w:hAnsi="Sylfaen"/>
                <w:lang w:val="ka-GE"/>
              </w:rPr>
              <w:t>ი</w:t>
            </w:r>
            <w:r w:rsidR="00875F38" w:rsidRPr="00B91E60">
              <w:rPr>
                <w:rFonts w:ascii="Sylfaen" w:hAnsi="Sylfaen"/>
                <w:lang w:val="ka-GE"/>
              </w:rPr>
              <w:t xml:space="preserve">რთულეები შეექმნა ბრიკეტების ფასების ზრდის გამო, რამაც გაართულა სახელმწიფო შესყიდვის პროცედურა. </w:t>
            </w:r>
          </w:p>
          <w:p w14:paraId="1059607C" w14:textId="4FD7242D" w:rsidR="00875F38" w:rsidRPr="00B91E60" w:rsidRDefault="00875F38" w:rsidP="00D6669B">
            <w:pPr>
              <w:jc w:val="both"/>
              <w:rPr>
                <w:rFonts w:ascii="Sylfaen" w:hAnsi="Sylfaen"/>
                <w:lang w:val="ka-GE"/>
              </w:rPr>
            </w:pPr>
          </w:p>
          <w:p w14:paraId="0B93B5DB" w14:textId="0E15BCE1" w:rsidR="00875F38" w:rsidRPr="00B91E60" w:rsidRDefault="00875F38" w:rsidP="00D6669B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გარდა ამისა, მაჭახელას ხეობის მოსახლეობა მუნიციპალიტეტისაგან დამოუკიდ</w:t>
            </w:r>
            <w:r w:rsidR="00BA4EA6" w:rsidRPr="00B91E60">
              <w:rPr>
                <w:rFonts w:ascii="Sylfaen" w:hAnsi="Sylfaen"/>
                <w:lang w:val="ka-GE"/>
              </w:rPr>
              <w:t>ე</w:t>
            </w:r>
            <w:r w:rsidRPr="00B91E60">
              <w:rPr>
                <w:rFonts w:ascii="Sylfaen" w:hAnsi="Sylfaen"/>
                <w:lang w:val="ka-GE"/>
              </w:rPr>
              <w:t xml:space="preserve">ბლად ახორციელებს ხეობაში ალტერნატიული საწვავის - თხილის ნაჭუჭის შემოტანას. ეს პრაქტიკა დაინერგა 2017 წლიდან </w:t>
            </w:r>
            <w:r w:rsidRPr="00B91E60">
              <w:rPr>
                <w:rFonts w:ascii="Sylfaen" w:hAnsi="Sylfaen"/>
              </w:rPr>
              <w:t>UNDP</w:t>
            </w:r>
            <w:r w:rsidRPr="00B91E60">
              <w:rPr>
                <w:rFonts w:ascii="Sylfaen" w:hAnsi="Sylfaen"/>
                <w:lang w:val="ka-GE"/>
              </w:rPr>
              <w:t xml:space="preserve"> პროექტის და მაჭ</w:t>
            </w:r>
            <w:r w:rsidR="00BA4EA6" w:rsidRPr="00B91E60">
              <w:rPr>
                <w:rFonts w:ascii="Sylfaen" w:hAnsi="Sylfaen"/>
                <w:lang w:val="ka-GE"/>
              </w:rPr>
              <w:t>ა</w:t>
            </w:r>
            <w:r w:rsidRPr="00B91E60">
              <w:rPr>
                <w:rFonts w:ascii="Sylfaen" w:hAnsi="Sylfaen"/>
                <w:lang w:val="ka-GE"/>
              </w:rPr>
              <w:t>ხელას ეროვნული პარ</w:t>
            </w:r>
            <w:r w:rsidR="00BA4EA6" w:rsidRPr="00B91E60">
              <w:rPr>
                <w:rFonts w:ascii="Sylfaen" w:hAnsi="Sylfaen"/>
                <w:lang w:val="ka-GE"/>
              </w:rPr>
              <w:t>კ</w:t>
            </w:r>
            <w:r w:rsidRPr="00B91E60">
              <w:rPr>
                <w:rFonts w:ascii="Sylfaen" w:hAnsi="Sylfaen"/>
                <w:lang w:val="ka-GE"/>
              </w:rPr>
              <w:t>ის მხარდაჭერით და დღემდე ხორციელდება. დაახლ. 50</w:t>
            </w:r>
            <w:r w:rsidR="00986B07" w:rsidRPr="00B91E60">
              <w:rPr>
                <w:rFonts w:ascii="Sylfaen" w:hAnsi="Sylfaen"/>
                <w:lang w:val="ka-GE"/>
              </w:rPr>
              <w:t xml:space="preserve"> </w:t>
            </w:r>
            <w:r w:rsidRPr="00B91E60">
              <w:rPr>
                <w:rFonts w:ascii="Sylfaen" w:hAnsi="Sylfaen"/>
                <w:lang w:val="ka-GE"/>
              </w:rPr>
              <w:t>ოჯახს შემოაქვს თხილის ნაჭუჭი</w:t>
            </w:r>
            <w:r w:rsidR="00986B07" w:rsidRPr="00B91E60">
              <w:rPr>
                <w:rFonts w:ascii="Sylfaen" w:hAnsi="Sylfaen"/>
                <w:lang w:val="ka-GE"/>
              </w:rPr>
              <w:t xml:space="preserve"> (საერთო რაოდენობით 150 ტონა). </w:t>
            </w:r>
          </w:p>
          <w:p w14:paraId="0C5CEFA0" w14:textId="4FE15E5A" w:rsidR="00986B07" w:rsidRPr="00B91E60" w:rsidRDefault="00986B07" w:rsidP="00D6669B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მუნიციპალიტეტის მხრიდან ამ პროცესის ხელშეწყობის, მაგ. ხეობამდე ან ხეობის შ</w:t>
            </w:r>
            <w:r w:rsidR="00BA4EA6" w:rsidRPr="00B91E60">
              <w:rPr>
                <w:rFonts w:ascii="Sylfaen" w:hAnsi="Sylfaen"/>
                <w:lang w:val="ka-GE"/>
              </w:rPr>
              <w:t>ი</w:t>
            </w:r>
            <w:r w:rsidRPr="00B91E60">
              <w:rPr>
                <w:rFonts w:ascii="Sylfaen" w:hAnsi="Sylfaen"/>
                <w:lang w:val="ka-GE"/>
              </w:rPr>
              <w:t>გნით ტრანსპორტირების უზრუნველყოფის, ან ფასის ნაწილობრი</w:t>
            </w:r>
            <w:r w:rsidR="00BA4EA6" w:rsidRPr="00B91E60">
              <w:rPr>
                <w:rFonts w:ascii="Sylfaen" w:hAnsi="Sylfaen"/>
                <w:lang w:val="ka-GE"/>
              </w:rPr>
              <w:t>ვი</w:t>
            </w:r>
            <w:r w:rsidRPr="00B91E60">
              <w:rPr>
                <w:rFonts w:ascii="Sylfaen" w:hAnsi="Sylfaen"/>
                <w:lang w:val="ka-GE"/>
              </w:rPr>
              <w:t xml:space="preserve"> სუ</w:t>
            </w:r>
            <w:r w:rsidR="00BA4EA6" w:rsidRPr="00B91E60">
              <w:rPr>
                <w:rFonts w:ascii="Sylfaen" w:hAnsi="Sylfaen"/>
                <w:lang w:val="ka-GE"/>
              </w:rPr>
              <w:t>ბს</w:t>
            </w:r>
            <w:r w:rsidRPr="00B91E60">
              <w:rPr>
                <w:rFonts w:ascii="Sylfaen" w:hAnsi="Sylfaen"/>
                <w:lang w:val="ka-GE"/>
              </w:rPr>
              <w:t>იდირების გზით შესაძლებელია მომხმარებელთა რაოდე</w:t>
            </w:r>
            <w:r w:rsidR="00BA4EA6" w:rsidRPr="00B91E60">
              <w:rPr>
                <w:rFonts w:ascii="Sylfaen" w:hAnsi="Sylfaen"/>
                <w:lang w:val="ka-GE"/>
              </w:rPr>
              <w:t>ნ</w:t>
            </w:r>
            <w:r w:rsidRPr="00B91E60">
              <w:rPr>
                <w:rFonts w:ascii="Sylfaen" w:hAnsi="Sylfaen"/>
                <w:lang w:val="ka-GE"/>
              </w:rPr>
              <w:t xml:space="preserve">ობის გაზრდა. </w:t>
            </w:r>
          </w:p>
          <w:p w14:paraId="7015D3DF" w14:textId="428416F6" w:rsidR="00744A2B" w:rsidRPr="00B91E60" w:rsidRDefault="00744A2B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არის თუ არა მომართვიანობა </w:t>
            </w:r>
            <w:r w:rsidR="000C1E1E" w:rsidRPr="00B91E60">
              <w:rPr>
                <w:rFonts w:ascii="Sylfaen" w:hAnsi="Sylfaen"/>
                <w:lang w:val="ka-GE"/>
              </w:rPr>
              <w:t xml:space="preserve">დაცული ტერიტორიების და მიმდებარედ მცხოვრები </w:t>
            </w:r>
            <w:r w:rsidRPr="00B91E60">
              <w:rPr>
                <w:rFonts w:ascii="Sylfaen" w:hAnsi="Sylfaen"/>
                <w:lang w:val="ka-GE"/>
              </w:rPr>
              <w:t>მოსახლეობიდან მტაცებელი ცხოველების მიერ შინაური ცხოველებისა და სასოფლო</w:t>
            </w:r>
            <w:r w:rsidR="001C0EC7" w:rsidRPr="00B91E60">
              <w:rPr>
                <w:rFonts w:ascii="Sylfaen" w:hAnsi="Sylfaen"/>
                <w:lang w:val="ka-GE"/>
              </w:rPr>
              <w:t>-</w:t>
            </w:r>
            <w:r w:rsidRPr="00B91E60">
              <w:rPr>
                <w:rFonts w:ascii="Sylfaen" w:hAnsi="Sylfaen"/>
                <w:lang w:val="ka-GE"/>
              </w:rPr>
              <w:t>სამეურნეო სავარგულების დაზიანების თაობაზე</w:t>
            </w:r>
            <w:r w:rsidR="000C1E1E" w:rsidRPr="00B91E60">
              <w:rPr>
                <w:rFonts w:ascii="Sylfaen" w:hAnsi="Sylfaen"/>
                <w:lang w:val="ka-GE"/>
              </w:rPr>
              <w:t xml:space="preserve">? გთხოვთ, </w:t>
            </w:r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0C1E1E" w:rsidRPr="00B91E60">
              <w:rPr>
                <w:rFonts w:ascii="Sylfaen" w:hAnsi="Sylfaen"/>
                <w:lang w:val="ka-GE"/>
              </w:rPr>
              <w:t>მოგვაწოდო</w:t>
            </w:r>
            <w:r w:rsidRPr="00B91E60">
              <w:rPr>
                <w:rFonts w:ascii="Sylfaen" w:hAnsi="Sylfaen"/>
                <w:lang w:val="ka-GE"/>
              </w:rPr>
              <w:t>თ ამ კუთხით არსებული მდგომარეობის და საჭიროებების შესახებ ინფორმაცია და თქვენი მოსაზრება.</w:t>
            </w:r>
          </w:p>
          <w:p w14:paraId="6071A638" w14:textId="70ECA7F6" w:rsidR="00BD3CF4" w:rsidRPr="00B91E60" w:rsidRDefault="00BD3CF4" w:rsidP="00BD3CF4">
            <w:pPr>
              <w:jc w:val="both"/>
              <w:rPr>
                <w:rFonts w:ascii="Sylfaen" w:hAnsi="Sylfaen"/>
                <w:lang w:val="ka-GE"/>
              </w:rPr>
            </w:pPr>
          </w:p>
          <w:p w14:paraId="41F47B62" w14:textId="0939C969" w:rsidR="00BD3CF4" w:rsidRPr="00B91E60" w:rsidRDefault="00BD3CF4" w:rsidP="00BD3CF4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დეტალური ინფორმაცია მიმართვიანობის შესახებ, კერძოდ მტაცებელი ცხოველების მიერ შინაური ცხოველების ან სავარგულების დაზიანების ფაქტების ან მიყენებული ზარალის მასშტაბების შესახებ ჩემთვის უცნობია. თუმცა</w:t>
            </w:r>
            <w:r w:rsidR="00BA4EA6" w:rsidRPr="00B91E60">
              <w:rPr>
                <w:rFonts w:ascii="Sylfaen" w:hAnsi="Sylfaen"/>
                <w:lang w:val="ka-GE"/>
              </w:rPr>
              <w:t xml:space="preserve"> </w:t>
            </w:r>
            <w:r w:rsidR="002835BA" w:rsidRPr="00B91E60">
              <w:rPr>
                <w:rFonts w:ascii="Sylfaen" w:hAnsi="Sylfaen"/>
                <w:lang w:val="ka-GE"/>
              </w:rPr>
              <w:t>ადგილობრივ მოსახლეობასთან</w:t>
            </w:r>
            <w:r w:rsidRPr="00B91E60">
              <w:rPr>
                <w:rFonts w:ascii="Sylfaen" w:hAnsi="Sylfaen"/>
                <w:lang w:val="ka-GE"/>
              </w:rPr>
              <w:t xml:space="preserve"> კერძო საუბრებიდან ირკვევა რომ ასეთი შემთხვევები რეგულარულად ხდება, რაც მოსალოდნელია </w:t>
            </w:r>
            <w:r w:rsidR="006A6F7E" w:rsidRPr="00B91E60">
              <w:rPr>
                <w:rFonts w:ascii="Sylfaen" w:hAnsi="Sylfaen"/>
                <w:lang w:val="ka-GE"/>
              </w:rPr>
              <w:t xml:space="preserve">შედარებით მკაცრი </w:t>
            </w:r>
            <w:r w:rsidRPr="00B91E60">
              <w:rPr>
                <w:rFonts w:ascii="Sylfaen" w:hAnsi="Sylfaen"/>
                <w:lang w:val="ka-GE"/>
              </w:rPr>
              <w:t>დაცვის რეჟიმის მქონე დაცული</w:t>
            </w:r>
            <w:r w:rsidR="006A6F7E" w:rsidRPr="00B91E60">
              <w:rPr>
                <w:rFonts w:ascii="Sylfaen" w:hAnsi="Sylfaen"/>
                <w:lang w:val="ka-GE"/>
              </w:rPr>
              <w:t xml:space="preserve"> </w:t>
            </w:r>
            <w:r w:rsidRPr="00B91E60">
              <w:rPr>
                <w:rFonts w:ascii="Sylfaen" w:hAnsi="Sylfaen"/>
                <w:lang w:val="ka-GE"/>
              </w:rPr>
              <w:t>ტერიტ</w:t>
            </w:r>
            <w:r w:rsidR="00BA4EA6" w:rsidRPr="00B91E60">
              <w:rPr>
                <w:rFonts w:ascii="Sylfaen" w:hAnsi="Sylfaen"/>
                <w:lang w:val="ka-GE"/>
              </w:rPr>
              <w:t>ო</w:t>
            </w:r>
            <w:r w:rsidRPr="00B91E60">
              <w:rPr>
                <w:rFonts w:ascii="Sylfaen" w:hAnsi="Sylfaen"/>
                <w:lang w:val="ka-GE"/>
              </w:rPr>
              <w:t>რიის მიმდე</w:t>
            </w:r>
            <w:r w:rsidR="00BA4EA6" w:rsidRPr="00B91E60">
              <w:rPr>
                <w:rFonts w:ascii="Sylfaen" w:hAnsi="Sylfaen"/>
                <w:lang w:val="ka-GE"/>
              </w:rPr>
              <w:t>ბ</w:t>
            </w:r>
            <w:r w:rsidRPr="00B91E60">
              <w:rPr>
                <w:rFonts w:ascii="Sylfaen" w:hAnsi="Sylfaen"/>
                <w:lang w:val="ka-GE"/>
              </w:rPr>
              <w:t>არედ. კონკრეტული ინფო</w:t>
            </w:r>
            <w:r w:rsidR="00BA4EA6" w:rsidRPr="00B91E60">
              <w:rPr>
                <w:rFonts w:ascii="Sylfaen" w:hAnsi="Sylfaen"/>
                <w:lang w:val="ka-GE"/>
              </w:rPr>
              <w:t>რ</w:t>
            </w:r>
            <w:r w:rsidRPr="00B91E60">
              <w:rPr>
                <w:rFonts w:ascii="Sylfaen" w:hAnsi="Sylfaen"/>
                <w:lang w:val="ka-GE"/>
              </w:rPr>
              <w:t>მაცია შეიძ</w:t>
            </w:r>
            <w:r w:rsidR="002835BA" w:rsidRPr="00B91E60">
              <w:rPr>
                <w:rFonts w:ascii="Sylfaen" w:hAnsi="Sylfaen"/>
                <w:lang w:val="ka-GE"/>
              </w:rPr>
              <w:t>ლ</w:t>
            </w:r>
            <w:r w:rsidRPr="00B91E60">
              <w:rPr>
                <w:rFonts w:ascii="Sylfaen" w:hAnsi="Sylfaen"/>
                <w:lang w:val="ka-GE"/>
              </w:rPr>
              <w:t>ება მოძიებულ იქნას დ.ტ. ადმინი</w:t>
            </w:r>
            <w:r w:rsidR="002835BA" w:rsidRPr="00B91E60">
              <w:rPr>
                <w:rFonts w:ascii="Sylfaen" w:hAnsi="Sylfaen"/>
                <w:lang w:val="ka-GE"/>
              </w:rPr>
              <w:t>ს</w:t>
            </w:r>
            <w:r w:rsidRPr="00B91E60">
              <w:rPr>
                <w:rFonts w:ascii="Sylfaen" w:hAnsi="Sylfaen"/>
                <w:lang w:val="ka-GE"/>
              </w:rPr>
              <w:t>ტრ</w:t>
            </w:r>
            <w:r w:rsidR="002835BA" w:rsidRPr="00B91E60">
              <w:rPr>
                <w:rFonts w:ascii="Sylfaen" w:hAnsi="Sylfaen"/>
                <w:lang w:val="ka-GE"/>
              </w:rPr>
              <w:t>ა</w:t>
            </w:r>
            <w:r w:rsidRPr="00B91E60">
              <w:rPr>
                <w:rFonts w:ascii="Sylfaen" w:hAnsi="Sylfaen"/>
                <w:lang w:val="ka-GE"/>
              </w:rPr>
              <w:t xml:space="preserve">ციიდან და მუნიციპალიტეტის ადგილობრივი წარმომადგენლისგან. </w:t>
            </w:r>
          </w:p>
          <w:p w14:paraId="106E1118" w14:textId="1D6ED671" w:rsidR="00744A2B" w:rsidRPr="00B91E60" w:rsidRDefault="00744A2B" w:rsidP="00BA4EA6">
            <w:pPr>
              <w:jc w:val="both"/>
              <w:rPr>
                <w:rFonts w:ascii="Sylfaen" w:hAnsi="Sylfaen"/>
                <w:lang w:val="ka-GE"/>
              </w:rPr>
            </w:pPr>
          </w:p>
          <w:p w14:paraId="4025756F" w14:textId="5F385A0C" w:rsidR="00BA4EA6" w:rsidRPr="00B91E60" w:rsidRDefault="00BA4EA6" w:rsidP="00BA4EA6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</w:rPr>
              <w:t xml:space="preserve">UNDP </w:t>
            </w:r>
            <w:r w:rsidRPr="00B91E60">
              <w:rPr>
                <w:rFonts w:ascii="Sylfaen" w:hAnsi="Sylfaen"/>
                <w:lang w:val="ka-GE"/>
              </w:rPr>
              <w:t xml:space="preserve">პროექტის მხარდაჭერით 2017-2018 წლებში მოხდა ელექტროღობეების საცდელი პროგრამა, სადაც ჩართული იყო მაჭახლის ხეობის 11 ოჯახი. კვლევამ წარმატებით ჩაიარა და მიღებული გამოცდილების საფუძველზე, 2020-21 წლებში ხელვაჩაურის მუნიციპალიტეტმა განახორციელა ანალოგიური პროგრამა, მოახდინა ელ. ღობეების მოწყობილობის მიწოდება </w:t>
            </w:r>
            <w:r w:rsidRPr="00B91E60">
              <w:rPr>
                <w:rFonts w:ascii="Sylfaen" w:hAnsi="Sylfaen"/>
                <w:lang w:val="ka-GE"/>
              </w:rPr>
              <w:lastRenderedPageBreak/>
              <w:t xml:space="preserve">მუნიციპალიტეტის იმ დასახლებებში სადაც ხდებოდა </w:t>
            </w:r>
            <w:r w:rsidR="00EA71DB" w:rsidRPr="00B91E60">
              <w:rPr>
                <w:rFonts w:ascii="Sylfaen" w:hAnsi="Sylfaen"/>
                <w:lang w:val="ka-GE"/>
              </w:rPr>
              <w:t>მტაცებელი</w:t>
            </w:r>
            <w:r w:rsidRPr="00B91E60">
              <w:rPr>
                <w:rFonts w:ascii="Sylfaen" w:hAnsi="Sylfaen"/>
                <w:lang w:val="ka-GE"/>
              </w:rPr>
              <w:t xml:space="preserve"> ცხოველების მიერ </w:t>
            </w:r>
            <w:r w:rsidR="00EA71DB" w:rsidRPr="00B91E60">
              <w:rPr>
                <w:rFonts w:ascii="Sylfaen" w:hAnsi="Sylfaen"/>
                <w:lang w:val="ka-GE"/>
              </w:rPr>
              <w:t xml:space="preserve">საქონლისა და ნარგავების დაზიანება. დეტალური ინფორმაცია მუნიციპალური მიზნობრივი პროგრამის შედეგების შესახებ ხელვაჩაურის მერიაში იქნება ხელმისაწვდომი. </w:t>
            </w:r>
          </w:p>
          <w:p w14:paraId="21E7695E" w14:textId="77777777" w:rsidR="00BA4EA6" w:rsidRPr="00B91E60" w:rsidRDefault="00BA4EA6" w:rsidP="00BA4EA6">
            <w:pPr>
              <w:jc w:val="both"/>
              <w:rPr>
                <w:rFonts w:ascii="Sylfaen" w:hAnsi="Sylfaen"/>
                <w:lang w:val="ka-GE"/>
              </w:rPr>
            </w:pPr>
          </w:p>
          <w:p w14:paraId="0C6ADBA3" w14:textId="1EF232E7" w:rsidR="00744A2B" w:rsidRPr="00B91E60" w:rsidRDefault="000C1E1E" w:rsidP="00744A2B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გთხოვთ, მოგვაწოდოთ თქვენი მოსაზრება </w:t>
            </w:r>
            <w:r w:rsidR="00744A2B" w:rsidRPr="00B91E60">
              <w:rPr>
                <w:rFonts w:ascii="Sylfaen" w:hAnsi="Sylfaen"/>
                <w:lang w:val="ka-GE"/>
              </w:rPr>
              <w:t xml:space="preserve">მუნიციპალიტეტში არსებული </w:t>
            </w:r>
            <w:r w:rsidRPr="00B91E60">
              <w:rPr>
                <w:rFonts w:ascii="Sylfaen" w:hAnsi="Sylfaen"/>
                <w:lang w:val="ka-GE"/>
              </w:rPr>
              <w:t xml:space="preserve">დაცული ტერიტორიების ფარგლებში </w:t>
            </w:r>
            <w:r w:rsidR="00744A2B" w:rsidRPr="00B91E60">
              <w:rPr>
                <w:rFonts w:ascii="Sylfaen" w:hAnsi="Sylfaen"/>
                <w:lang w:val="ka-GE"/>
              </w:rPr>
              <w:t>გარემოს დაცვითი ღონისძიებებისა და საჭიროებების შესახებ</w:t>
            </w:r>
            <w:r w:rsidR="002B5C48" w:rsidRPr="00B91E60">
              <w:rPr>
                <w:rFonts w:ascii="Sylfaen" w:hAnsi="Sylfaen"/>
                <w:lang w:val="ka-GE"/>
              </w:rPr>
              <w:t>,</w:t>
            </w:r>
            <w:r w:rsidRPr="00B91E60">
              <w:rPr>
                <w:rFonts w:ascii="Sylfaen" w:hAnsi="Sylfaen"/>
                <w:lang w:val="ka-GE"/>
              </w:rPr>
              <w:t xml:space="preserve"> მათ შორის, ახალი დაცული ტერიტორიის დადგენის საკითხზე.</w:t>
            </w:r>
            <w:r w:rsidR="001C0EC7" w:rsidRPr="00B91E60">
              <w:rPr>
                <w:rFonts w:ascii="Sylfaen" w:hAnsi="Sylfaen"/>
                <w:lang w:val="ka-GE"/>
              </w:rPr>
              <w:t xml:space="preserve"> (</w:t>
            </w:r>
            <w:r w:rsidRPr="00B91E60">
              <w:rPr>
                <w:rFonts w:ascii="Sylfaen" w:hAnsi="Sylfaen"/>
                <w:lang w:val="ka-GE"/>
              </w:rPr>
              <w:t xml:space="preserve">გთხოვთ, ყურადღება გაამახვილოთ დასახლებულ </w:t>
            </w:r>
            <w:r w:rsidR="00744A2B" w:rsidRPr="00B91E60">
              <w:rPr>
                <w:rFonts w:ascii="Sylfaen" w:hAnsi="Sylfaen"/>
                <w:lang w:val="ka-GE"/>
              </w:rPr>
              <w:t xml:space="preserve">პუნქტებში სტიქიურად წარმოშობილი ნაგავსაყრელების </w:t>
            </w:r>
            <w:r w:rsidRPr="00B91E60">
              <w:rPr>
                <w:rFonts w:ascii="Sylfaen" w:hAnsi="Sylfaen"/>
                <w:lang w:val="ka-GE"/>
              </w:rPr>
              <w:t xml:space="preserve">საკითხზე და მის გავლენაზე დაცულ </w:t>
            </w:r>
            <w:r w:rsidR="000C4FED" w:rsidRPr="00B91E60">
              <w:rPr>
                <w:rFonts w:ascii="Sylfaen" w:hAnsi="Sylfaen"/>
                <w:lang w:val="ka-GE"/>
              </w:rPr>
              <w:t>ტერიტორია</w:t>
            </w:r>
            <w:r w:rsidRPr="00B91E60">
              <w:rPr>
                <w:rFonts w:ascii="Sylfaen" w:hAnsi="Sylfaen"/>
                <w:lang w:val="ka-GE"/>
              </w:rPr>
              <w:t>სა</w:t>
            </w:r>
            <w:r w:rsidR="001A6ED3" w:rsidRPr="00B91E60">
              <w:rPr>
                <w:rFonts w:ascii="Sylfaen" w:hAnsi="Sylfaen"/>
                <w:lang w:val="ka-GE"/>
              </w:rPr>
              <w:t>,</w:t>
            </w:r>
            <w:r w:rsidRPr="00B91E60">
              <w:rPr>
                <w:rFonts w:ascii="Sylfaen" w:hAnsi="Sylfaen"/>
                <w:lang w:val="ka-GE"/>
              </w:rPr>
              <w:t xml:space="preserve"> თუ სხვა არეალებზე</w:t>
            </w:r>
            <w:r w:rsidR="00744A2B" w:rsidRPr="00B91E60">
              <w:rPr>
                <w:rFonts w:ascii="Sylfaen" w:hAnsi="Sylfaen"/>
                <w:lang w:val="ka-GE"/>
              </w:rPr>
              <w:t>).</w:t>
            </w:r>
          </w:p>
          <w:p w14:paraId="7A78B010" w14:textId="109414EB" w:rsidR="00744A2B" w:rsidRPr="00B91E60" w:rsidRDefault="00744A2B" w:rsidP="006A6F7E">
            <w:pPr>
              <w:jc w:val="both"/>
              <w:rPr>
                <w:rFonts w:ascii="Sylfaen" w:hAnsi="Sylfaen"/>
              </w:rPr>
            </w:pPr>
          </w:p>
          <w:p w14:paraId="430082C3" w14:textId="5505BD61" w:rsidR="002B3F73" w:rsidRPr="00B91E60" w:rsidRDefault="006A6F7E" w:rsidP="006A6F7E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მაჭახლის ხეობაში </w:t>
            </w:r>
            <w:r w:rsidR="00EA71DB" w:rsidRPr="00B91E60">
              <w:rPr>
                <w:rFonts w:ascii="Sylfaen" w:hAnsi="Sylfaen"/>
                <w:lang w:val="ka-GE"/>
              </w:rPr>
              <w:t xml:space="preserve">ახალი დაცული ტერიტორიის </w:t>
            </w:r>
            <w:r w:rsidR="003A5821" w:rsidRPr="00B91E60">
              <w:rPr>
                <w:rFonts w:ascii="Sylfaen" w:hAnsi="Sylfaen"/>
                <w:lang w:val="ka-GE"/>
              </w:rPr>
              <w:t>- დაცული ლანდშაფტი</w:t>
            </w:r>
            <w:r w:rsidR="00EA71DB" w:rsidRPr="00B91E60">
              <w:rPr>
                <w:rFonts w:ascii="Sylfaen" w:hAnsi="Sylfaen"/>
                <w:lang w:val="ka-GE"/>
              </w:rPr>
              <w:t>ს</w:t>
            </w:r>
            <w:r w:rsidR="003A5821" w:rsidRPr="00B91E60">
              <w:rPr>
                <w:rFonts w:ascii="Sylfaen" w:hAnsi="Sylfaen"/>
                <w:lang w:val="ka-GE"/>
              </w:rPr>
              <w:t xml:space="preserve"> დაარს</w:t>
            </w:r>
            <w:r w:rsidR="00EA71DB" w:rsidRPr="00B91E60">
              <w:rPr>
                <w:rFonts w:ascii="Sylfaen" w:hAnsi="Sylfaen"/>
                <w:lang w:val="ka-GE"/>
              </w:rPr>
              <w:t xml:space="preserve">ების შესახებ კანონი 2022 წლის სექტემბერში იქნა მიღებული საქართველოს პარლამენტის მიერ, სადაც ასევე განსაზღვრულია </w:t>
            </w:r>
            <w:r w:rsidR="00407347" w:rsidRPr="00B91E60">
              <w:rPr>
                <w:rFonts w:ascii="Sylfaen" w:hAnsi="Sylfaen"/>
                <w:lang w:val="ka-GE"/>
              </w:rPr>
              <w:t xml:space="preserve">ტერიტორიაც. ხელვაჩაურის მუნიციპალიტეტში, ჭარნალის ხეობაში არის </w:t>
            </w:r>
            <w:r w:rsidR="00EA71DB" w:rsidRPr="00B91E60">
              <w:rPr>
                <w:rFonts w:ascii="Sylfaen" w:hAnsi="Sylfaen"/>
                <w:lang w:val="ka-GE"/>
              </w:rPr>
              <w:t xml:space="preserve">ასევე </w:t>
            </w:r>
            <w:r w:rsidR="00407347" w:rsidRPr="00B91E60">
              <w:rPr>
                <w:rFonts w:ascii="Sylfaen" w:hAnsi="Sylfaen"/>
                <w:lang w:val="ka-GE"/>
              </w:rPr>
              <w:t xml:space="preserve">პოტენციალი </w:t>
            </w:r>
            <w:r w:rsidR="0009148D" w:rsidRPr="00B91E60">
              <w:rPr>
                <w:rFonts w:ascii="Sylfaen" w:hAnsi="Sylfaen"/>
                <w:lang w:val="ka-GE"/>
              </w:rPr>
              <w:t xml:space="preserve">მცირე ზომის </w:t>
            </w:r>
            <w:r w:rsidR="00407347" w:rsidRPr="00B91E60">
              <w:rPr>
                <w:rFonts w:ascii="Sylfaen" w:hAnsi="Sylfaen"/>
                <w:lang w:val="ka-GE"/>
              </w:rPr>
              <w:t>დაცული ტერიტორიის დაარსებისა. ამ მიმართულებით მუშაობს საერთაშორისო ორგანიზაცია „</w:t>
            </w:r>
            <w:r w:rsidR="00407347" w:rsidRPr="00B91E60">
              <w:rPr>
                <w:rFonts w:ascii="Sylfaen" w:hAnsi="Sylfaen"/>
              </w:rPr>
              <w:t>Fauna and Flora International”</w:t>
            </w:r>
            <w:r w:rsidR="00407347" w:rsidRPr="00B91E60">
              <w:rPr>
                <w:rFonts w:ascii="Sylfaen" w:hAnsi="Sylfaen"/>
                <w:lang w:val="ka-GE"/>
              </w:rPr>
              <w:t xml:space="preserve">, რომელსაც ჰქონდა ამ საკითზე კომუნიკაციები ხელვაჩაურის მუნიციპალიტეტთან.  </w:t>
            </w:r>
          </w:p>
          <w:p w14:paraId="06D49FFE" w14:textId="255D3AD9" w:rsidR="0009148D" w:rsidRPr="00B91E60" w:rsidRDefault="00EA71DB" w:rsidP="006A6F7E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მაჭახლის ხეობაშ</w:t>
            </w:r>
            <w:r w:rsidR="001E0D47" w:rsidRPr="00B91E60">
              <w:rPr>
                <w:rFonts w:ascii="Sylfaen" w:hAnsi="Sylfaen"/>
                <w:lang w:val="ka-GE"/>
              </w:rPr>
              <w:t>ი</w:t>
            </w:r>
            <w:r w:rsidRPr="00B91E60">
              <w:rPr>
                <w:rFonts w:ascii="Sylfaen" w:hAnsi="Sylfaen"/>
                <w:lang w:val="ka-GE"/>
              </w:rPr>
              <w:t xml:space="preserve"> დაცული ლანდშაფტის ტერიტორიაზე </w:t>
            </w:r>
            <w:r w:rsidR="0009148D" w:rsidRPr="00B91E60">
              <w:rPr>
                <w:rFonts w:ascii="Sylfaen" w:hAnsi="Sylfaen"/>
                <w:lang w:val="ka-GE"/>
              </w:rPr>
              <w:t xml:space="preserve">გარემოს დაცვის მიმართულებით </w:t>
            </w:r>
            <w:r w:rsidR="002B3F73" w:rsidRPr="00B91E60">
              <w:rPr>
                <w:rFonts w:ascii="Sylfaen" w:hAnsi="Sylfaen"/>
                <w:lang w:val="ka-GE"/>
              </w:rPr>
              <w:t>ძირითადი გამოწვევ</w:t>
            </w:r>
            <w:r w:rsidR="0009148D" w:rsidRPr="00B91E60">
              <w:rPr>
                <w:rFonts w:ascii="Sylfaen" w:hAnsi="Sylfaen"/>
                <w:lang w:val="ka-GE"/>
              </w:rPr>
              <w:t>ები</w:t>
            </w:r>
            <w:r w:rsidR="002B3F73" w:rsidRPr="00B91E60">
              <w:rPr>
                <w:rFonts w:ascii="Sylfaen" w:hAnsi="Sylfaen"/>
                <w:lang w:val="ka-GE"/>
              </w:rPr>
              <w:t xml:space="preserve">ა </w:t>
            </w:r>
            <w:r w:rsidR="0009148D" w:rsidRPr="00B91E60">
              <w:rPr>
                <w:rFonts w:ascii="Sylfaen" w:hAnsi="Sylfaen"/>
                <w:lang w:val="ka-GE"/>
              </w:rPr>
              <w:t>(</w:t>
            </w:r>
            <w:r w:rsidR="002B3F73" w:rsidRPr="00B91E60">
              <w:rPr>
                <w:rFonts w:ascii="Sylfaen" w:hAnsi="Sylfaen"/>
                <w:lang w:val="ka-GE"/>
              </w:rPr>
              <w:t xml:space="preserve">სამომავლოდ </w:t>
            </w:r>
            <w:r w:rsidR="0009148D" w:rsidRPr="00B91E60">
              <w:rPr>
                <w:rFonts w:ascii="Sylfaen" w:hAnsi="Sylfaen"/>
                <w:lang w:val="ka-GE"/>
              </w:rPr>
              <w:t>შეიძლება კიდევ უფრო გაიზარდოს):</w:t>
            </w:r>
          </w:p>
          <w:p w14:paraId="094FBB64" w14:textId="0D4B8BC8" w:rsidR="0009148D" w:rsidRPr="00B91E60" w:rsidRDefault="0009148D" w:rsidP="0084011E">
            <w:pPr>
              <w:pStyle w:val="a4"/>
              <w:numPr>
                <w:ilvl w:val="0"/>
                <w:numId w:val="9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დაბალანსებული </w:t>
            </w:r>
            <w:r w:rsidR="002B3F73" w:rsidRPr="00B91E60">
              <w:rPr>
                <w:rFonts w:ascii="Sylfaen" w:hAnsi="Sylfaen"/>
                <w:lang w:val="ka-GE"/>
              </w:rPr>
              <w:t>რესურს</w:t>
            </w:r>
            <w:r w:rsidRPr="00B91E60">
              <w:rPr>
                <w:rFonts w:ascii="Sylfaen" w:hAnsi="Sylfaen"/>
                <w:lang w:val="ka-GE"/>
              </w:rPr>
              <w:t>-ს</w:t>
            </w:r>
            <w:r w:rsidR="002B3F73" w:rsidRPr="00B91E60">
              <w:rPr>
                <w:rFonts w:ascii="Sylfaen" w:hAnsi="Sylfaen"/>
                <w:lang w:val="ka-GE"/>
              </w:rPr>
              <w:t>არგებლობის</w:t>
            </w:r>
            <w:r w:rsidRPr="00B91E60">
              <w:rPr>
                <w:rFonts w:ascii="Sylfaen" w:hAnsi="Sylfaen"/>
                <w:lang w:val="ka-GE"/>
              </w:rPr>
              <w:t xml:space="preserve"> (ძირითადად ტყის </w:t>
            </w:r>
            <w:r w:rsidR="00782350" w:rsidRPr="00B91E60">
              <w:rPr>
                <w:rFonts w:ascii="Sylfaen" w:hAnsi="Sylfaen"/>
                <w:lang w:val="ka-GE"/>
              </w:rPr>
              <w:t>-</w:t>
            </w:r>
            <w:r w:rsidRPr="00B91E60">
              <w:rPr>
                <w:rFonts w:ascii="Sylfaen" w:hAnsi="Sylfaen"/>
                <w:lang w:val="ka-GE"/>
              </w:rPr>
              <w:t>მერქნული, ასევე წყლის) უზრუნველყოფა. ამას ასევე უკავშირდება ალტერნატიული საწვავით უზრუნველყოფის საკითხი</w:t>
            </w:r>
          </w:p>
          <w:p w14:paraId="0123D215" w14:textId="1DE21BDA" w:rsidR="0009148D" w:rsidRPr="00B91E60" w:rsidRDefault="0009148D" w:rsidP="0084011E">
            <w:pPr>
              <w:pStyle w:val="a4"/>
              <w:numPr>
                <w:ilvl w:val="0"/>
                <w:numId w:val="9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ადამიანი-</w:t>
            </w:r>
            <w:r w:rsidR="00782350" w:rsidRPr="00B91E60">
              <w:rPr>
                <w:rFonts w:ascii="Sylfaen" w:hAnsi="Sylfaen"/>
                <w:lang w:val="ka-GE"/>
              </w:rPr>
              <w:t>მტაცებლის</w:t>
            </w:r>
            <w:r w:rsidRPr="00B91E60">
              <w:rPr>
                <w:rFonts w:ascii="Sylfaen" w:hAnsi="Sylfaen"/>
                <w:lang w:val="ka-GE"/>
              </w:rPr>
              <w:t xml:space="preserve"> კონფლიქტის შერბილება (დათვის მიერ საქონლის, ფუტკრის, ნათესების დაზიანება)</w:t>
            </w:r>
            <w:r w:rsidR="00782350" w:rsidRPr="00B91E60">
              <w:rPr>
                <w:rFonts w:ascii="Sylfaen" w:hAnsi="Sylfaen"/>
                <w:lang w:val="ka-GE"/>
              </w:rPr>
              <w:t xml:space="preserve">. </w:t>
            </w:r>
          </w:p>
          <w:p w14:paraId="7331608F" w14:textId="789CEAAE" w:rsidR="00782350" w:rsidRPr="00B91E60" w:rsidRDefault="0009148D" w:rsidP="0084011E">
            <w:pPr>
              <w:pStyle w:val="a4"/>
              <w:numPr>
                <w:ilvl w:val="0"/>
                <w:numId w:val="9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მზარდი ტურიზმი და მასთან დაკავშირებული ინფრასტრუქტურის </w:t>
            </w:r>
            <w:r w:rsidR="00DA166B" w:rsidRPr="00B91E60">
              <w:rPr>
                <w:rFonts w:ascii="Sylfaen" w:hAnsi="Sylfaen"/>
                <w:lang w:val="ka-GE"/>
              </w:rPr>
              <w:t>განვითარება-გაფართოება, რასაც შ</w:t>
            </w:r>
            <w:r w:rsidR="00EA71DB" w:rsidRPr="00B91E60">
              <w:rPr>
                <w:rFonts w:ascii="Sylfaen" w:hAnsi="Sylfaen"/>
                <w:lang w:val="ka-GE"/>
              </w:rPr>
              <w:t>ე</w:t>
            </w:r>
            <w:r w:rsidR="00DA166B" w:rsidRPr="00B91E60">
              <w:rPr>
                <w:rFonts w:ascii="Sylfaen" w:hAnsi="Sylfaen"/>
                <w:lang w:val="ka-GE"/>
              </w:rPr>
              <w:t>იძ</w:t>
            </w:r>
            <w:r w:rsidR="00782350" w:rsidRPr="00B91E60">
              <w:rPr>
                <w:rFonts w:ascii="Sylfaen" w:hAnsi="Sylfaen"/>
                <w:lang w:val="ka-GE"/>
              </w:rPr>
              <w:t>ლ</w:t>
            </w:r>
            <w:r w:rsidR="00DA166B" w:rsidRPr="00B91E60">
              <w:rPr>
                <w:rFonts w:ascii="Sylfaen" w:hAnsi="Sylfaen"/>
                <w:lang w:val="ka-GE"/>
              </w:rPr>
              <w:t>ება უკავშირდებოდეს ტრადიციულ ლანდშ</w:t>
            </w:r>
            <w:r w:rsidR="00782350" w:rsidRPr="00B91E60">
              <w:rPr>
                <w:rFonts w:ascii="Sylfaen" w:hAnsi="Sylfaen"/>
                <w:lang w:val="ka-GE"/>
              </w:rPr>
              <w:t>ა</w:t>
            </w:r>
            <w:r w:rsidR="00DA166B" w:rsidRPr="00B91E60">
              <w:rPr>
                <w:rFonts w:ascii="Sylfaen" w:hAnsi="Sylfaen"/>
                <w:lang w:val="ka-GE"/>
              </w:rPr>
              <w:t xml:space="preserve">ფტთან </w:t>
            </w:r>
            <w:r w:rsidR="00782350" w:rsidRPr="00B91E60">
              <w:rPr>
                <w:rFonts w:ascii="Sylfaen" w:hAnsi="Sylfaen"/>
                <w:lang w:val="ka-GE"/>
              </w:rPr>
              <w:t xml:space="preserve">და გარემო პირობებთან </w:t>
            </w:r>
            <w:r w:rsidR="00DA166B" w:rsidRPr="00B91E60">
              <w:rPr>
                <w:rFonts w:ascii="Sylfaen" w:hAnsi="Sylfaen"/>
                <w:lang w:val="ka-GE"/>
              </w:rPr>
              <w:t xml:space="preserve">შეუსაბამო შენობა ნაგებობების გაჩენა. </w:t>
            </w:r>
            <w:r w:rsidR="00782350" w:rsidRPr="00B91E60">
              <w:rPr>
                <w:rFonts w:ascii="Sylfaen" w:hAnsi="Sylfaen"/>
                <w:lang w:val="ka-GE"/>
              </w:rPr>
              <w:t>გაზრდილი ტურისტული ნაკადით გამოწვეული გარემოზე ზეწოლა, გადაადგილების შეზღუდვა, დანაგვიანება, ა.შ. ამ პრობლემების დასარეგულირებლად სივრცით ტერიტორიული დაგეგმარების და განაშენიანების რეგულირების გეგმების საჭიროება.</w:t>
            </w:r>
          </w:p>
          <w:p w14:paraId="5152AC57" w14:textId="77777777" w:rsidR="0084011E" w:rsidRPr="00B91E60" w:rsidRDefault="00EA71DB" w:rsidP="0084011E">
            <w:pPr>
              <w:pStyle w:val="a4"/>
              <w:numPr>
                <w:ilvl w:val="0"/>
                <w:numId w:val="9"/>
              </w:num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ასევე არსებობს (და სამომავლოდ გაიზრდება) მდინარე მაჭახელისწყლის და მისი შენაკადების დაცვის საჭიროება როგორც მყარი ნარჩენების, ასევე ჩამდინარე და საკანალიზაციო წყლებისგან. </w:t>
            </w:r>
          </w:p>
          <w:p w14:paraId="10BEAD59" w14:textId="4FBC416A" w:rsidR="0084011E" w:rsidRPr="00B91E60" w:rsidRDefault="00EA71DB" w:rsidP="0084011E">
            <w:pPr>
              <w:pStyle w:val="a4"/>
              <w:numPr>
                <w:ilvl w:val="0"/>
                <w:numId w:val="8"/>
              </w:numPr>
              <w:ind w:left="1201"/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>ნარჩენების მიმართ</w:t>
            </w:r>
            <w:r w:rsidR="0084011E" w:rsidRPr="00B91E60">
              <w:rPr>
                <w:rFonts w:ascii="Sylfaen" w:hAnsi="Sylfaen"/>
                <w:lang w:val="ka-GE"/>
              </w:rPr>
              <w:t>უ</w:t>
            </w:r>
            <w:r w:rsidRPr="00B91E60">
              <w:rPr>
                <w:rFonts w:ascii="Sylfaen" w:hAnsi="Sylfaen"/>
                <w:lang w:val="ka-GE"/>
              </w:rPr>
              <w:t xml:space="preserve">ლებით საჭირო იქნება </w:t>
            </w:r>
            <w:r w:rsidR="0084011E" w:rsidRPr="00B91E60">
              <w:rPr>
                <w:rFonts w:ascii="Sylfaen" w:hAnsi="Sylfaen"/>
                <w:lang w:val="ka-GE"/>
              </w:rPr>
              <w:t xml:space="preserve">ნარჩენების </w:t>
            </w:r>
            <w:r w:rsidRPr="00B91E60">
              <w:rPr>
                <w:rFonts w:ascii="Sylfaen" w:hAnsi="Sylfaen"/>
                <w:lang w:val="ka-GE"/>
              </w:rPr>
              <w:t xml:space="preserve">შეგროვების  </w:t>
            </w:r>
            <w:r w:rsidR="0084011E" w:rsidRPr="00B91E60">
              <w:rPr>
                <w:rFonts w:ascii="Sylfaen" w:hAnsi="Sylfaen"/>
                <w:lang w:val="ka-GE"/>
              </w:rPr>
              <w:t xml:space="preserve">და ხეობიდან გატანის სისტემის ორგანიზება. ამ მიზნით, </w:t>
            </w:r>
            <w:r w:rsidR="0084011E" w:rsidRPr="00B91E60">
              <w:rPr>
                <w:rFonts w:ascii="Sylfaen" w:hAnsi="Sylfaen"/>
              </w:rPr>
              <w:t>UNDP</w:t>
            </w:r>
            <w:r w:rsidR="0084011E" w:rsidRPr="00B91E60">
              <w:rPr>
                <w:rFonts w:ascii="Sylfaen" w:hAnsi="Sylfaen"/>
                <w:lang w:val="ka-GE"/>
              </w:rPr>
              <w:t xml:space="preserve"> პროექტის მიერ, ხელვაჩაურის მუნიციპალიტეტის თანადაფინანსებით შეძენილი იქნა მცირეგაბარიტული ავტომობილი ხეობის სოფლებიდან ნარჩენების გამოსატანად. პროცესის მართვას ახორციელებს ხელვაჩაურის მუნიციპალიტეტი. </w:t>
            </w:r>
          </w:p>
          <w:p w14:paraId="36E410D8" w14:textId="62043466" w:rsidR="00EA71DB" w:rsidRPr="00B91E60" w:rsidRDefault="0084011E" w:rsidP="0084011E">
            <w:pPr>
              <w:pStyle w:val="a4"/>
              <w:numPr>
                <w:ilvl w:val="0"/>
                <w:numId w:val="8"/>
              </w:numPr>
              <w:ind w:left="1201"/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რაც შეეხება წყალარინების სისტემას, აქ შეიძლება გამოყენებული იქნას </w:t>
            </w:r>
            <w:proofErr w:type="spellStart"/>
            <w:r w:rsidRPr="00B91E60">
              <w:rPr>
                <w:rFonts w:ascii="Sylfaen" w:hAnsi="Sylfaen"/>
              </w:rPr>
              <w:t>KfW</w:t>
            </w:r>
            <w:proofErr w:type="spellEnd"/>
            <w:r w:rsidRPr="00B91E60">
              <w:rPr>
                <w:rFonts w:ascii="Sylfaen" w:hAnsi="Sylfaen"/>
                <w:lang w:val="ka-GE"/>
              </w:rPr>
              <w:t xml:space="preserve">-ს მხარდაჭერით მიმდინარე </w:t>
            </w:r>
            <w:r w:rsidRPr="00B91E60">
              <w:rPr>
                <w:rFonts w:ascii="Sylfaen" w:hAnsi="Sylfaen"/>
              </w:rPr>
              <w:t>“</w:t>
            </w:r>
            <w:r w:rsidRPr="00B91E60">
              <w:rPr>
                <w:rFonts w:ascii="Sylfaen" w:hAnsi="Sylfaen"/>
                <w:lang w:val="ka-GE"/>
              </w:rPr>
              <w:t xml:space="preserve">აჭარის დაბებისა და სოფლების წყალმომარაგებისა და წყალარინების პროგრამის“ გამოცდილება. პროგრამა არ ფარავს კონკრეტულად მაჭახლის </w:t>
            </w:r>
            <w:r w:rsidRPr="00B91E60">
              <w:rPr>
                <w:rFonts w:ascii="Sylfaen" w:hAnsi="Sylfaen"/>
                <w:lang w:val="ka-GE"/>
              </w:rPr>
              <w:lastRenderedPageBreak/>
              <w:t xml:space="preserve">ხეობას თუმცა  იქ გამოცდილი და დანერგილი ტექნოლოგიები, მიდგომები შეიძლება განხორციელდეს მაჭახლის ხეობაშიც. </w:t>
            </w:r>
          </w:p>
          <w:p w14:paraId="1BF328B5" w14:textId="427BB518" w:rsidR="006A6F7E" w:rsidRPr="00B91E60" w:rsidRDefault="006A6F7E" w:rsidP="00782350">
            <w:pPr>
              <w:pStyle w:val="a4"/>
              <w:jc w:val="both"/>
              <w:rPr>
                <w:rFonts w:ascii="Sylfaen" w:hAnsi="Sylfaen"/>
                <w:lang w:val="ka-GE"/>
              </w:rPr>
            </w:pPr>
          </w:p>
          <w:p w14:paraId="750ABD4B" w14:textId="63E9A798" w:rsidR="00744A2B" w:rsidRPr="00B91E60" w:rsidRDefault="00C01A09" w:rsidP="00894271">
            <w:pPr>
              <w:pStyle w:val="a4"/>
              <w:numPr>
                <w:ilvl w:val="0"/>
                <w:numId w:val="7"/>
              </w:numPr>
              <w:jc w:val="both"/>
              <w:rPr>
                <w:rFonts w:ascii="Sylfaen" w:hAnsi="Sylfaen"/>
              </w:rPr>
            </w:pPr>
            <w:r w:rsidRPr="00B91E60">
              <w:rPr>
                <w:rFonts w:ascii="Sylfaen" w:hAnsi="Sylfaen"/>
                <w:lang w:val="ka-GE"/>
              </w:rPr>
              <w:t xml:space="preserve">გთხოვთ, </w:t>
            </w:r>
            <w:r w:rsidR="00744A2B" w:rsidRPr="00B91E60">
              <w:rPr>
                <w:rFonts w:ascii="Sylfaen" w:hAnsi="Sylfaen"/>
                <w:lang w:val="ka-GE"/>
              </w:rPr>
              <w:t>მოგვაწოდოთ ინფორმაცია სოფლის მდგრადი განვითარების მიმართულებით</w:t>
            </w:r>
            <w:r w:rsidRPr="00B91E60">
              <w:rPr>
                <w:rFonts w:ascii="Sylfaen" w:hAnsi="Sylfaen"/>
                <w:lang w:val="ka-GE"/>
              </w:rPr>
              <w:t>, კერძოდ, დაცული ტერიტორიების შექმნისა და მართვის თვალსაზრისით,</w:t>
            </w:r>
            <w:r w:rsidR="00744A2B" w:rsidRPr="00B91E60">
              <w:rPr>
                <w:rFonts w:ascii="Sylfaen" w:hAnsi="Sylfaen"/>
                <w:lang w:val="ka-GE"/>
              </w:rPr>
              <w:t xml:space="preserve"> აჭარის სოფლის მეურნეობის სამინისტროს,</w:t>
            </w:r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744A2B" w:rsidRPr="00B91E60">
              <w:rPr>
                <w:rFonts w:ascii="Sylfaen" w:hAnsi="Sylfaen"/>
                <w:lang w:val="ka-GE"/>
              </w:rPr>
              <w:t>მუნიციპალური პროგრამების და არასამთავრობო ორგანიზაციების ღონისძიებების (</w:t>
            </w:r>
            <w:r w:rsidR="001C0EC7" w:rsidRPr="00B91E60">
              <w:rPr>
                <w:rFonts w:ascii="Sylfaen" w:hAnsi="Sylfaen"/>
                <w:lang w:val="ka-GE"/>
              </w:rPr>
              <w:t>აქტივობების</w:t>
            </w:r>
            <w:r w:rsidR="00744A2B" w:rsidRPr="00B91E60">
              <w:rPr>
                <w:rFonts w:ascii="Sylfaen" w:hAnsi="Sylfaen"/>
                <w:lang w:val="ka-GE"/>
              </w:rPr>
              <w:t>) შესახებ</w:t>
            </w:r>
            <w:r w:rsidR="00744A2B" w:rsidRPr="00B91E60">
              <w:rPr>
                <w:rFonts w:ascii="Sylfaen" w:hAnsi="Sylfaen"/>
              </w:rPr>
              <w:t>,</w:t>
            </w:r>
            <w:r w:rsidR="00744A2B" w:rsidRPr="00B91E60">
              <w:rPr>
                <w:rFonts w:ascii="Sylfaen" w:hAnsi="Sylfaen"/>
                <w:lang w:val="ka-GE"/>
              </w:rPr>
              <w:t xml:space="preserve"> პროგრამებში მოსახლეობის ჩართულობის აქტივობის ხარისხის </w:t>
            </w:r>
            <w:r w:rsidRPr="00B91E60">
              <w:rPr>
                <w:rFonts w:ascii="Sylfaen" w:hAnsi="Sylfaen"/>
                <w:lang w:val="ka-GE"/>
              </w:rPr>
              <w:t>მითითებ</w:t>
            </w:r>
            <w:r w:rsidR="00744A2B" w:rsidRPr="00B91E60">
              <w:rPr>
                <w:rFonts w:ascii="Sylfaen" w:hAnsi="Sylfaen"/>
                <w:lang w:val="ka-GE"/>
              </w:rPr>
              <w:t>ით.</w:t>
            </w:r>
            <w:r w:rsidR="001C0EC7" w:rsidRPr="00B91E60">
              <w:rPr>
                <w:rFonts w:ascii="Sylfaen" w:hAnsi="Sylfaen"/>
                <w:lang w:val="ka-GE"/>
              </w:rPr>
              <w:t xml:space="preserve"> </w:t>
            </w:r>
            <w:r w:rsidR="006528C4" w:rsidRPr="00B91E60">
              <w:rPr>
                <w:rFonts w:ascii="Sylfaen" w:hAnsi="Sylfaen"/>
                <w:lang w:val="ka-GE"/>
              </w:rPr>
              <w:t xml:space="preserve">ასევე, </w:t>
            </w:r>
            <w:r w:rsidRPr="00B91E60">
              <w:rPr>
                <w:rFonts w:ascii="Sylfaen" w:hAnsi="Sylfaen"/>
                <w:lang w:val="ka-GE"/>
              </w:rPr>
              <w:t xml:space="preserve">გაგვიზიარეთ </w:t>
            </w:r>
            <w:r w:rsidR="00744A2B" w:rsidRPr="00B91E60">
              <w:rPr>
                <w:rFonts w:ascii="Sylfaen" w:hAnsi="Sylfaen"/>
                <w:lang w:val="ka-GE"/>
              </w:rPr>
              <w:t>თქვენი შეხედულებები და მოსაზრებები ამ კუთხით.</w:t>
            </w:r>
          </w:p>
          <w:p w14:paraId="15CF52CE" w14:textId="77F4339C" w:rsidR="0091182B" w:rsidRPr="00B91E60" w:rsidRDefault="0091182B" w:rsidP="0091182B">
            <w:pPr>
              <w:jc w:val="both"/>
              <w:rPr>
                <w:rFonts w:ascii="Sylfaen" w:hAnsi="Sylfaen"/>
              </w:rPr>
            </w:pPr>
          </w:p>
          <w:p w14:paraId="6E6CD6B7" w14:textId="23D8D74A" w:rsidR="0091182B" w:rsidRPr="00B91E60" w:rsidRDefault="004C3AA4" w:rsidP="0091182B">
            <w:pPr>
              <w:pStyle w:val="a4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91E60">
              <w:rPr>
                <w:rFonts w:ascii="Sylfaen" w:hAnsi="Sylfaen"/>
              </w:rPr>
              <w:t>UNDP-</w:t>
            </w:r>
            <w:r w:rsidRPr="00B91E60">
              <w:rPr>
                <w:rFonts w:ascii="Sylfaen" w:hAnsi="Sylfaen"/>
                <w:lang w:val="ka-GE"/>
              </w:rPr>
              <w:t>მხარდაჭერით ამჟამად მიმდინარეობს მაჭახლის დაცული ლანდშაფტის ადმინისტრაციის დაარსების ხელშემწყობი პროგრამა, რომელიც მიზნად ისახავს თუშეთის დაცულ ლანდშაფტის გამოცდილების გაზიარებას ლანდშაფტის ადმინისტრაციის სტრუქტურის და საქმიანობის შესახებ. ამავ</w:t>
            </w:r>
            <w:r w:rsidR="001E0D47" w:rsidRPr="00B91E60">
              <w:rPr>
                <w:rFonts w:ascii="Sylfaen" w:hAnsi="Sylfaen"/>
                <w:lang w:val="ka-GE"/>
              </w:rPr>
              <w:t>ე</w:t>
            </w:r>
            <w:r w:rsidRPr="00B91E60">
              <w:rPr>
                <w:rFonts w:ascii="Sylfaen" w:hAnsi="Sylfaen"/>
                <w:lang w:val="ka-GE"/>
              </w:rPr>
              <w:t xml:space="preserve"> </w:t>
            </w:r>
            <w:r w:rsidR="001E0D47" w:rsidRPr="00B91E60">
              <w:rPr>
                <w:rFonts w:ascii="Sylfaen" w:hAnsi="Sylfaen"/>
                <w:lang w:val="ka-GE"/>
              </w:rPr>
              <w:t>პროგრამის</w:t>
            </w:r>
            <w:r w:rsidRPr="00B91E60">
              <w:rPr>
                <w:rFonts w:ascii="Sylfaen" w:hAnsi="Sylfaen"/>
                <w:lang w:val="ka-GE"/>
              </w:rPr>
              <w:t xml:space="preserve"> </w:t>
            </w:r>
            <w:r w:rsidR="001E0D47" w:rsidRPr="00B91E60">
              <w:rPr>
                <w:rFonts w:ascii="Sylfaen" w:hAnsi="Sylfaen"/>
                <w:lang w:val="ka-GE"/>
              </w:rPr>
              <w:t>ფარგლებში</w:t>
            </w:r>
            <w:r w:rsidRPr="00B91E60">
              <w:rPr>
                <w:rFonts w:ascii="Sylfaen" w:hAnsi="Sylfaen"/>
                <w:lang w:val="ka-GE"/>
              </w:rPr>
              <w:t xml:space="preserve"> ლანდშაფტის ტერიტორიაზე მდებარე სკოლებს მიეწოდება გარემოსდაცვითი საგანმანათლებლო მასალები და თვალსაჩინოებები. გარდა ამისა განხორციელდება დაცული ლანდშაფტის ბრენდირების და პოპულარიზაციის ხელშემწყობი ღონისძიებები.</w:t>
            </w:r>
          </w:p>
          <w:p w14:paraId="74934252" w14:textId="59401F4D" w:rsidR="004C3AA4" w:rsidRPr="00B91E60" w:rsidRDefault="004C3AA4" w:rsidP="0091182B">
            <w:pPr>
              <w:pStyle w:val="a4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B91E60">
              <w:rPr>
                <w:rFonts w:ascii="Sylfaen" w:hAnsi="Sylfaen"/>
              </w:rPr>
              <w:t>UNDP</w:t>
            </w:r>
            <w:r w:rsidRPr="00B91E60">
              <w:rPr>
                <w:rFonts w:ascii="Sylfaen" w:hAnsi="Sylfaen"/>
                <w:lang w:val="ka-GE"/>
              </w:rPr>
              <w:t xml:space="preserve">, იაპონიის მთავრობასთან თანამშრომლობით მუშაობს პროგრამაზე, რომელიც ითვალისწინებს შეშაზე მოთხოვნილების შემცირების მიზნით ლანდშაფტის ტერიტორიაზე არსებულ შესაბამის სოფლებში ალტერნატიული ენერგიის მწარმოებელი მოწყობილობების მოწოდებას. საბოლოო გადაწყვეტილება პროგრამის მხარდაჭერის შესახებ მიღებული იქნება 2023-ის დასაწყისში. </w:t>
            </w:r>
          </w:p>
          <w:p w14:paraId="0BFDAA56" w14:textId="0CF20F15" w:rsidR="004C3AA4" w:rsidRPr="00B91E60" w:rsidRDefault="004C3AA4" w:rsidP="004C3AA4">
            <w:pPr>
              <w:pStyle w:val="a4"/>
              <w:jc w:val="both"/>
              <w:rPr>
                <w:rFonts w:ascii="Sylfaen" w:hAnsi="Sylfaen"/>
              </w:rPr>
            </w:pPr>
          </w:p>
          <w:p w14:paraId="3D394C08" w14:textId="4BF65FDF" w:rsidR="004C3AA4" w:rsidRPr="00B91E60" w:rsidRDefault="004C3AA4" w:rsidP="004C3AA4">
            <w:pPr>
              <w:jc w:val="both"/>
              <w:rPr>
                <w:rFonts w:ascii="Sylfaen" w:hAnsi="Sylfaen"/>
                <w:lang w:val="ka-GE"/>
              </w:rPr>
            </w:pPr>
            <w:r w:rsidRPr="00B91E60">
              <w:rPr>
                <w:rFonts w:ascii="Sylfaen" w:hAnsi="Sylfaen"/>
                <w:lang w:val="ka-GE"/>
              </w:rPr>
              <w:t xml:space="preserve">დეტალური ინფორმაცია </w:t>
            </w:r>
            <w:r w:rsidRPr="00B91E60">
              <w:rPr>
                <w:rFonts w:ascii="Sylfaen" w:hAnsi="Sylfaen"/>
              </w:rPr>
              <w:t>UNDP</w:t>
            </w:r>
            <w:r w:rsidRPr="00B91E60">
              <w:rPr>
                <w:rFonts w:ascii="Sylfaen" w:hAnsi="Sylfaen"/>
                <w:lang w:val="ka-GE"/>
              </w:rPr>
              <w:t>-ის მიერ მაჭახელას ეროვნული პარკის და ადგილობრივი მოსახლეობის მხარდაჭერი</w:t>
            </w:r>
            <w:r w:rsidR="006C6651" w:rsidRPr="00B91E60">
              <w:rPr>
                <w:rFonts w:ascii="Sylfaen" w:hAnsi="Sylfaen"/>
                <w:lang w:val="ka-GE"/>
              </w:rPr>
              <w:t>ს მიზნით</w:t>
            </w:r>
            <w:r w:rsidRPr="00B91E60">
              <w:rPr>
                <w:rFonts w:ascii="Sylfaen" w:hAnsi="Sylfaen"/>
                <w:lang w:val="ka-GE"/>
              </w:rPr>
              <w:t xml:space="preserve"> </w:t>
            </w:r>
            <w:r w:rsidR="006C6651" w:rsidRPr="00B91E60">
              <w:rPr>
                <w:rFonts w:ascii="Sylfaen" w:hAnsi="Sylfaen"/>
                <w:lang w:val="ka-GE"/>
              </w:rPr>
              <w:t xml:space="preserve">განხორციელებული </w:t>
            </w:r>
            <w:r w:rsidRPr="00B91E60">
              <w:rPr>
                <w:rFonts w:ascii="Sylfaen" w:hAnsi="Sylfaen"/>
                <w:lang w:val="ka-GE"/>
              </w:rPr>
              <w:t>სა</w:t>
            </w:r>
            <w:r w:rsidR="006C6651" w:rsidRPr="00B91E60">
              <w:rPr>
                <w:rFonts w:ascii="Sylfaen" w:hAnsi="Sylfaen"/>
                <w:lang w:val="ka-GE"/>
              </w:rPr>
              <w:t>ქმიანობის შესახებ ხელმისაწვდომია პროექტის საბოლოო შედეგების სახელმძღვანელოში, შემდეგ ბმულზე:</w:t>
            </w:r>
          </w:p>
          <w:p w14:paraId="13A72D7B" w14:textId="50C7E67B" w:rsidR="006C6651" w:rsidRPr="00B91E60" w:rsidRDefault="007430FE" w:rsidP="007430FE">
            <w:pPr>
              <w:rPr>
                <w:lang w:val="ka-GE"/>
              </w:rPr>
            </w:pPr>
            <w:r w:rsidRPr="00B91E60">
              <w:rPr>
                <w:lang w:val="ka-GE"/>
              </w:rPr>
              <w:t>https://www.undp.org/ka/georgia/publications/აჭარის-რეგიონის-დაცული-ტერიტორიების-ქსელის-გაფართოება-და-მათი-მართვის-დახვეწა-საბოლოო-შედეგები-გამოცდილება-და-რეკომენდაციები</w:t>
            </w:r>
            <w:r w:rsidR="001E0D47" w:rsidRPr="00B91E60">
              <w:rPr>
                <w:lang w:val="ka-GE"/>
              </w:rPr>
              <w:t xml:space="preserve"> </w:t>
            </w:r>
            <w:r w:rsidRPr="00B91E60">
              <w:rPr>
                <w:lang w:val="ka-GE"/>
              </w:rPr>
              <w:t xml:space="preserve">   </w:t>
            </w:r>
          </w:p>
          <w:p w14:paraId="52BC1D51" w14:textId="77777777" w:rsidR="007430FE" w:rsidRPr="00B91E60" w:rsidRDefault="007430FE" w:rsidP="007430FE">
            <w:pPr>
              <w:rPr>
                <w:lang w:val="ka-GE"/>
              </w:rPr>
            </w:pPr>
          </w:p>
          <w:p w14:paraId="547DBA44" w14:textId="0DD5BBAF" w:rsidR="00744A2B" w:rsidRPr="00B91E60" w:rsidRDefault="00744A2B" w:rsidP="00B91E60">
            <w:pPr>
              <w:keepNext/>
              <w:keepLines/>
              <w:spacing w:before="40"/>
              <w:ind w:left="852"/>
              <w:jc w:val="both"/>
              <w:outlineLvl w:val="1"/>
              <w:rPr>
                <w:rFonts w:ascii="Sylfaen" w:hAnsi="Sylfaen" w:cs="FiraGO-Book"/>
                <w:lang w:val="ka-GE"/>
              </w:rPr>
            </w:pPr>
          </w:p>
        </w:tc>
      </w:tr>
    </w:tbl>
    <w:p w14:paraId="7319474B" w14:textId="77777777" w:rsidR="00FA4894" w:rsidRPr="00B91E60" w:rsidRDefault="00FA4894">
      <w:bookmarkStart w:id="2" w:name="_GoBack"/>
      <w:bookmarkEnd w:id="2"/>
    </w:p>
    <w:sectPr w:rsidR="00FA4894" w:rsidRPr="00B91E60" w:rsidSect="00894271">
      <w:pgSz w:w="12240" w:h="15840"/>
      <w:pgMar w:top="851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41D"/>
    <w:multiLevelType w:val="hybridMultilevel"/>
    <w:tmpl w:val="79BEFD1C"/>
    <w:lvl w:ilvl="0" w:tplc="4EDCCDB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1849"/>
    <w:multiLevelType w:val="hybridMultilevel"/>
    <w:tmpl w:val="67E05C82"/>
    <w:lvl w:ilvl="0" w:tplc="F3EA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1633458"/>
    <w:multiLevelType w:val="hybridMultilevel"/>
    <w:tmpl w:val="F0D8464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1E"/>
    <w:rsid w:val="00011CFF"/>
    <w:rsid w:val="00054228"/>
    <w:rsid w:val="0009148D"/>
    <w:rsid w:val="000C1E1E"/>
    <w:rsid w:val="000C4FED"/>
    <w:rsid w:val="00107416"/>
    <w:rsid w:val="001A6ED3"/>
    <w:rsid w:val="001C0EC7"/>
    <w:rsid w:val="001E0D47"/>
    <w:rsid w:val="002835BA"/>
    <w:rsid w:val="002B3F73"/>
    <w:rsid w:val="002B5C48"/>
    <w:rsid w:val="003A5821"/>
    <w:rsid w:val="003F5AD2"/>
    <w:rsid w:val="00407347"/>
    <w:rsid w:val="004723B7"/>
    <w:rsid w:val="004C3AA4"/>
    <w:rsid w:val="006528C4"/>
    <w:rsid w:val="006A6F7E"/>
    <w:rsid w:val="006C6651"/>
    <w:rsid w:val="007430FE"/>
    <w:rsid w:val="00744A2B"/>
    <w:rsid w:val="00782350"/>
    <w:rsid w:val="007C75D0"/>
    <w:rsid w:val="0084011E"/>
    <w:rsid w:val="00875F38"/>
    <w:rsid w:val="00894271"/>
    <w:rsid w:val="0091182B"/>
    <w:rsid w:val="00986B07"/>
    <w:rsid w:val="009F534D"/>
    <w:rsid w:val="00AE2BCA"/>
    <w:rsid w:val="00B91E60"/>
    <w:rsid w:val="00BA4EA6"/>
    <w:rsid w:val="00BC2D67"/>
    <w:rsid w:val="00BD3CF4"/>
    <w:rsid w:val="00C01A09"/>
    <w:rsid w:val="00C64813"/>
    <w:rsid w:val="00D00E1E"/>
    <w:rsid w:val="00D6669B"/>
    <w:rsid w:val="00DA166B"/>
    <w:rsid w:val="00E05736"/>
    <w:rsid w:val="00E50545"/>
    <w:rsid w:val="00EA5F7B"/>
    <w:rsid w:val="00EA71DB"/>
    <w:rsid w:val="00EE668C"/>
    <w:rsid w:val="00F64F52"/>
    <w:rsid w:val="00F90394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2CB"/>
  <w15:chartTrackingRefBased/>
  <w15:docId w15:val="{FCECED61-1564-4852-99F1-D00E98F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A2B"/>
    <w:pPr>
      <w:ind w:left="720"/>
      <w:contextualSpacing/>
    </w:pPr>
  </w:style>
  <w:style w:type="paragraph" w:customStyle="1" w:styleId="abzacixml">
    <w:name w:val="abzacixml"/>
    <w:basedOn w:val="a"/>
    <w:rsid w:val="0074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6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5D3A-A27C-4072-AF0F-4302C2B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Suzana Vashakmadze</cp:lastModifiedBy>
  <cp:revision>12</cp:revision>
  <cp:lastPrinted>2022-10-31T06:27:00Z</cp:lastPrinted>
  <dcterms:created xsi:type="dcterms:W3CDTF">2022-11-15T11:29:00Z</dcterms:created>
  <dcterms:modified xsi:type="dcterms:W3CDTF">2022-12-13T08:59:00Z</dcterms:modified>
</cp:coreProperties>
</file>